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C9669" w14:textId="605C2A65" w:rsidR="00670734" w:rsidRPr="00583D5A" w:rsidRDefault="00670734" w:rsidP="00F449DF">
      <w:pPr>
        <w:jc w:val="center"/>
      </w:pPr>
      <w:r w:rsidRPr="00583D5A">
        <w:t>IN THE C</w:t>
      </w:r>
      <w:r w:rsidR="00F449DF">
        <w:t>IRCUIT</w:t>
      </w:r>
      <w:r w:rsidRPr="00583D5A">
        <w:t xml:space="preserve"> COURT</w:t>
      </w:r>
      <w:r w:rsidR="00F449DF">
        <w:t xml:space="preserve"> OF THE</w:t>
      </w:r>
      <w:r w:rsidRPr="00583D5A">
        <w:t xml:space="preserve"> SEVENTH JUDICIAL CIRCUIT</w:t>
      </w:r>
    </w:p>
    <w:p w14:paraId="5AC32F1B" w14:textId="4AD34D84" w:rsidR="00670734" w:rsidRDefault="00670734" w:rsidP="00F449DF">
      <w:pPr>
        <w:jc w:val="center"/>
      </w:pPr>
      <w:r w:rsidRPr="00583D5A">
        <w:t>IN AND FOR VOLUSIA COUNTY, FLORIDA</w:t>
      </w:r>
    </w:p>
    <w:p w14:paraId="27519F37" w14:textId="09A48E6F" w:rsidR="00F449DF" w:rsidRPr="00583D5A" w:rsidRDefault="00F449DF" w:rsidP="00F449DF">
      <w:pPr>
        <w:jc w:val="center"/>
      </w:pPr>
      <w:r>
        <w:t>CIVIL DIVISION</w:t>
      </w:r>
    </w:p>
    <w:p w14:paraId="0CF30D68" w14:textId="77777777" w:rsidR="00670734" w:rsidRPr="00583D5A" w:rsidRDefault="00670734" w:rsidP="00670734">
      <w:r w:rsidRPr="00583D5A">
        <w:tab/>
      </w:r>
      <w:r w:rsidRPr="00583D5A">
        <w:tab/>
      </w:r>
      <w:r w:rsidRPr="00583D5A">
        <w:tab/>
      </w:r>
      <w:r w:rsidRPr="00583D5A">
        <w:tab/>
      </w:r>
      <w:r w:rsidRPr="00583D5A">
        <w:tab/>
      </w:r>
      <w:r w:rsidRPr="00583D5A">
        <w:tab/>
      </w:r>
      <w:r w:rsidRPr="00583D5A">
        <w:tab/>
      </w:r>
      <w:r w:rsidRPr="00583D5A">
        <w:tab/>
      </w:r>
      <w:r w:rsidRPr="00583D5A">
        <w:tab/>
        <w:t xml:space="preserve"> </w:t>
      </w:r>
    </w:p>
    <w:p w14:paraId="4BBA065F" w14:textId="77777777" w:rsidR="00F449DF" w:rsidRDefault="00943F70" w:rsidP="00670734">
      <w:r>
        <w:t>ROBERT BALDWIN</w:t>
      </w:r>
      <w:r w:rsidR="00670734" w:rsidRPr="00583D5A">
        <w:t>,</w:t>
      </w:r>
      <w:r w:rsidR="00F449DF">
        <w:t xml:space="preserve"> </w:t>
      </w:r>
    </w:p>
    <w:p w14:paraId="63560627" w14:textId="742C7821" w:rsidR="00670734" w:rsidRPr="00583D5A" w:rsidRDefault="00F449DF" w:rsidP="00670734">
      <w:r>
        <w:t>Individually and on behalf of</w:t>
      </w:r>
      <w:r w:rsidR="00670734" w:rsidRPr="00583D5A">
        <w:tab/>
      </w:r>
      <w:r w:rsidR="00670734" w:rsidRPr="00583D5A">
        <w:tab/>
      </w:r>
      <w:r w:rsidR="00670734" w:rsidRPr="00583D5A">
        <w:tab/>
      </w:r>
      <w:r w:rsidR="00583D5A">
        <w:tab/>
      </w:r>
      <w:r w:rsidR="00670734" w:rsidRPr="00583D5A">
        <w:t xml:space="preserve">CASE NO.: </w:t>
      </w:r>
    </w:p>
    <w:p w14:paraId="7636E8EC" w14:textId="16F05C38" w:rsidR="00670734" w:rsidRPr="00583D5A" w:rsidRDefault="00F449DF" w:rsidP="00670734">
      <w:r>
        <w:t>all others similarly situated</w:t>
      </w:r>
      <w:r w:rsidR="00670734" w:rsidRPr="00583D5A">
        <w:tab/>
      </w:r>
      <w:r w:rsidR="00670734" w:rsidRPr="00583D5A">
        <w:tab/>
        <w:t xml:space="preserve"> </w:t>
      </w:r>
      <w:r w:rsidR="00670734" w:rsidRPr="00583D5A">
        <w:tab/>
      </w:r>
      <w:r w:rsidR="00670734" w:rsidRPr="00583D5A">
        <w:tab/>
        <w:t xml:space="preserve">DIVISION:  </w:t>
      </w:r>
    </w:p>
    <w:p w14:paraId="33928F02" w14:textId="5C50A36F" w:rsidR="00670734" w:rsidRPr="00583D5A" w:rsidRDefault="00670734" w:rsidP="00670734">
      <w:r w:rsidRPr="00583D5A">
        <w:t xml:space="preserve">          Plaintiff</w:t>
      </w:r>
      <w:r w:rsidR="00F449DF">
        <w:t>s</w:t>
      </w:r>
      <w:r w:rsidRPr="00583D5A">
        <w:t>,</w:t>
      </w:r>
      <w:r w:rsidRPr="00583D5A">
        <w:tab/>
      </w:r>
      <w:r w:rsidRPr="00583D5A">
        <w:tab/>
      </w:r>
      <w:r w:rsidRPr="00583D5A">
        <w:tab/>
      </w:r>
      <w:r w:rsidRPr="00583D5A">
        <w:tab/>
      </w:r>
      <w:r w:rsidRPr="00583D5A">
        <w:tab/>
        <w:t xml:space="preserve">JUDGE:  </w:t>
      </w:r>
    </w:p>
    <w:p w14:paraId="18852183" w14:textId="77777777" w:rsidR="00670734" w:rsidRPr="00583D5A" w:rsidRDefault="00670734" w:rsidP="00670734">
      <w:r w:rsidRPr="00583D5A">
        <w:tab/>
      </w:r>
      <w:r w:rsidRPr="00583D5A">
        <w:tab/>
      </w:r>
      <w:r w:rsidRPr="00583D5A">
        <w:tab/>
      </w:r>
      <w:r w:rsidRPr="00583D5A">
        <w:tab/>
      </w:r>
      <w:r w:rsidRPr="00583D5A">
        <w:tab/>
        <w:t xml:space="preserve"> </w:t>
      </w:r>
    </w:p>
    <w:p w14:paraId="3C1DD12D" w14:textId="77777777" w:rsidR="00C650F0" w:rsidRPr="00417AED" w:rsidRDefault="00670734" w:rsidP="00670734">
      <w:pPr>
        <w:rPr>
          <w:b/>
          <w:bCs/>
        </w:rPr>
      </w:pPr>
      <w:r w:rsidRPr="00583D5A">
        <w:t>vs.</w:t>
      </w:r>
      <w:r w:rsidR="00F449DF">
        <w:tab/>
      </w:r>
      <w:r w:rsidR="00F449DF">
        <w:tab/>
      </w:r>
      <w:r w:rsidR="00F449DF">
        <w:tab/>
      </w:r>
      <w:r w:rsidR="00F449DF">
        <w:tab/>
      </w:r>
      <w:r w:rsidR="00F449DF">
        <w:tab/>
      </w:r>
      <w:r w:rsidR="00F449DF">
        <w:tab/>
      </w:r>
      <w:r w:rsidR="00F449DF">
        <w:tab/>
      </w:r>
      <w:r w:rsidR="00F449DF" w:rsidRPr="00417AED">
        <w:rPr>
          <w:b/>
          <w:bCs/>
        </w:rPr>
        <w:t xml:space="preserve">PROPOSED </w:t>
      </w:r>
      <w:r w:rsidR="00C650F0" w:rsidRPr="00417AED">
        <w:rPr>
          <w:b/>
          <w:bCs/>
        </w:rPr>
        <w:t xml:space="preserve">AMENDED </w:t>
      </w:r>
      <w:r w:rsidR="00F449DF" w:rsidRPr="00417AED">
        <w:rPr>
          <w:b/>
          <w:bCs/>
        </w:rPr>
        <w:t xml:space="preserve">CLASS </w:t>
      </w:r>
    </w:p>
    <w:p w14:paraId="466353A4" w14:textId="1B9DDA9F" w:rsidR="00670734" w:rsidRPr="00583D5A" w:rsidRDefault="00F449DF" w:rsidP="00417AED">
      <w:pPr>
        <w:ind w:left="5040"/>
      </w:pPr>
      <w:r w:rsidRPr="00417AED">
        <w:rPr>
          <w:b/>
          <w:bCs/>
        </w:rPr>
        <w:t>ACTION</w:t>
      </w:r>
      <w:r w:rsidR="00C650F0" w:rsidRPr="00417AED">
        <w:rPr>
          <w:b/>
          <w:bCs/>
        </w:rPr>
        <w:t xml:space="preserve"> COMPLAINT</w:t>
      </w:r>
      <w:r w:rsidR="00417AED" w:rsidRPr="00417AED">
        <w:rPr>
          <w:b/>
          <w:bCs/>
        </w:rPr>
        <w:t xml:space="preserve"> BY COURT ORDER</w:t>
      </w:r>
      <w:r w:rsidR="00417AED">
        <w:tab/>
      </w:r>
    </w:p>
    <w:p w14:paraId="6B8C8521" w14:textId="77777777" w:rsidR="00670734" w:rsidRPr="00583D5A" w:rsidRDefault="00670734" w:rsidP="00670734"/>
    <w:p w14:paraId="7CDDC259" w14:textId="77777777" w:rsidR="00EE07A8" w:rsidRDefault="00EE07A8" w:rsidP="00670734">
      <w:r>
        <w:t xml:space="preserve">LABORATORY CORPORATION </w:t>
      </w:r>
    </w:p>
    <w:p w14:paraId="08DC38EE" w14:textId="46E5E70D" w:rsidR="00670734" w:rsidRPr="00583D5A" w:rsidRDefault="00EE07A8" w:rsidP="00670734">
      <w:r>
        <w:t>OF AMERICA</w:t>
      </w:r>
      <w:r w:rsidR="00670734" w:rsidRPr="00583D5A">
        <w:t xml:space="preserve">, </w:t>
      </w:r>
    </w:p>
    <w:p w14:paraId="0380B258" w14:textId="77777777" w:rsidR="00670734" w:rsidRPr="00583D5A" w:rsidRDefault="00670734" w:rsidP="00670734"/>
    <w:p w14:paraId="7B469010" w14:textId="77777777" w:rsidR="00670734" w:rsidRPr="00583D5A" w:rsidRDefault="00670734" w:rsidP="00670734">
      <w:r w:rsidRPr="00583D5A">
        <w:tab/>
        <w:t>Defendant.</w:t>
      </w:r>
    </w:p>
    <w:p w14:paraId="5D11BB8F" w14:textId="77777777" w:rsidR="00670734" w:rsidRPr="00583D5A" w:rsidRDefault="00670734" w:rsidP="00670734">
      <w:r w:rsidRPr="00583D5A">
        <w:t>_______________________/</w:t>
      </w:r>
    </w:p>
    <w:p w14:paraId="0C553FA2" w14:textId="77777777" w:rsidR="007A1873" w:rsidRPr="00583D5A" w:rsidRDefault="007A1873"/>
    <w:p w14:paraId="3D76E5CB" w14:textId="3C6C5967" w:rsidR="006D4C78" w:rsidRPr="00583D5A" w:rsidRDefault="009145C5" w:rsidP="006D4C78">
      <w:pPr>
        <w:jc w:val="center"/>
        <w:rPr>
          <w:b/>
          <w:u w:val="single"/>
        </w:rPr>
      </w:pPr>
      <w:r>
        <w:rPr>
          <w:b/>
          <w:u w:val="single"/>
        </w:rPr>
        <w:t xml:space="preserve">FIRST AMENDED </w:t>
      </w:r>
      <w:r w:rsidR="00FC3F5F">
        <w:rPr>
          <w:b/>
          <w:u w:val="single"/>
        </w:rPr>
        <w:t xml:space="preserve">CLASS ACTION </w:t>
      </w:r>
      <w:r w:rsidR="00EE07A8">
        <w:rPr>
          <w:b/>
          <w:u w:val="single"/>
        </w:rPr>
        <w:t>COMPLAINT</w:t>
      </w:r>
      <w:r w:rsidR="00FC3F5F">
        <w:rPr>
          <w:b/>
          <w:u w:val="single"/>
        </w:rPr>
        <w:t xml:space="preserve"> AND DEMAND FOR JURY </w:t>
      </w:r>
    </w:p>
    <w:p w14:paraId="155A8294" w14:textId="77777777" w:rsidR="006D4C78" w:rsidRPr="00583D5A" w:rsidRDefault="006D4C78" w:rsidP="006D4C78">
      <w:pPr>
        <w:jc w:val="center"/>
        <w:rPr>
          <w:b/>
          <w:u w:val="single"/>
        </w:rPr>
      </w:pPr>
    </w:p>
    <w:p w14:paraId="4C501579" w14:textId="782FCFAC" w:rsidR="00FF58F9" w:rsidRPr="00583D5A" w:rsidRDefault="006D4C78" w:rsidP="00CE4FB6">
      <w:pPr>
        <w:spacing w:line="480" w:lineRule="auto"/>
        <w:jc w:val="both"/>
      </w:pPr>
      <w:r w:rsidRPr="00583D5A">
        <w:tab/>
      </w:r>
      <w:r w:rsidR="00671783" w:rsidRPr="00583D5A">
        <w:t xml:space="preserve">COME NOW the Plaintiff </w:t>
      </w:r>
      <w:r w:rsidR="00943F70">
        <w:t>Robert Baldwin</w:t>
      </w:r>
      <w:r w:rsidR="00671783" w:rsidRPr="00583D5A">
        <w:t xml:space="preserve"> (hereinafter</w:t>
      </w:r>
      <w:r w:rsidR="00943F70">
        <w:t xml:space="preserve"> </w:t>
      </w:r>
      <w:r w:rsidR="00F449DF">
        <w:t xml:space="preserve">“Baldwin” or </w:t>
      </w:r>
      <w:r w:rsidR="00943F70">
        <w:t>“</w:t>
      </w:r>
      <w:r w:rsidR="00671783" w:rsidRPr="00583D5A">
        <w:t xml:space="preserve">Plaintiff”), </w:t>
      </w:r>
      <w:r w:rsidR="00F449DF">
        <w:t xml:space="preserve">by and through the undersigned counsel, </w:t>
      </w:r>
      <w:r w:rsidR="00671783" w:rsidRPr="00583D5A">
        <w:t xml:space="preserve">and </w:t>
      </w:r>
      <w:r w:rsidR="00F449DF">
        <w:t xml:space="preserve">brings the </w:t>
      </w:r>
      <w:r w:rsidR="00770126">
        <w:t xml:space="preserve">Amended </w:t>
      </w:r>
      <w:r w:rsidR="00F449DF">
        <w:t>class action complaint against</w:t>
      </w:r>
      <w:r w:rsidR="00671783" w:rsidRPr="00583D5A">
        <w:t xml:space="preserve"> </w:t>
      </w:r>
      <w:r w:rsidR="000A5976" w:rsidRPr="00583D5A">
        <w:t>Defendant</w:t>
      </w:r>
      <w:r w:rsidR="00F449DF">
        <w:t xml:space="preserve"> </w:t>
      </w:r>
      <w:r w:rsidR="005C6C11">
        <w:t>Laboratory Corporation of America</w:t>
      </w:r>
      <w:r w:rsidR="00671783" w:rsidRPr="00583D5A">
        <w:t xml:space="preserve"> </w:t>
      </w:r>
      <w:r w:rsidR="008D129A" w:rsidRPr="00583D5A">
        <w:t>(hereinafter “Defendant</w:t>
      </w:r>
      <w:r w:rsidR="00671783" w:rsidRPr="00583D5A">
        <w:t>”</w:t>
      </w:r>
      <w:r w:rsidR="0007339F">
        <w:t xml:space="preserve"> or “LabCorp”</w:t>
      </w:r>
      <w:r w:rsidR="00671783" w:rsidRPr="00583D5A">
        <w:t>), and state</w:t>
      </w:r>
      <w:r w:rsidR="00670734" w:rsidRPr="00583D5A">
        <w:t>s</w:t>
      </w:r>
      <w:r w:rsidR="00671783" w:rsidRPr="00583D5A">
        <w:t xml:space="preserve"> as follows:</w:t>
      </w:r>
    </w:p>
    <w:p w14:paraId="37549527" w14:textId="77777777" w:rsidR="005E5103" w:rsidRPr="00583D5A" w:rsidRDefault="005E5103" w:rsidP="00EE17F3">
      <w:pPr>
        <w:spacing w:line="480" w:lineRule="auto"/>
        <w:jc w:val="center"/>
        <w:rPr>
          <w:b/>
          <w:u w:val="single"/>
        </w:rPr>
      </w:pPr>
      <w:r w:rsidRPr="00583D5A">
        <w:rPr>
          <w:b/>
          <w:u w:val="single"/>
        </w:rPr>
        <w:t>PRELIMINARY STATEMENT</w:t>
      </w:r>
    </w:p>
    <w:p w14:paraId="42EADCF9" w14:textId="07BADAD0" w:rsidR="0041170A" w:rsidRDefault="005E5103" w:rsidP="0041170A">
      <w:pPr>
        <w:spacing w:line="480" w:lineRule="auto"/>
      </w:pPr>
      <w:r w:rsidRPr="00583D5A">
        <w:tab/>
        <w:t xml:space="preserve">Plaintiff brings this </w:t>
      </w:r>
      <w:r w:rsidR="002222E6">
        <w:t xml:space="preserve">proposed </w:t>
      </w:r>
      <w:r w:rsidR="00F449DF">
        <w:t xml:space="preserve">class </w:t>
      </w:r>
      <w:r w:rsidRPr="00583D5A">
        <w:t xml:space="preserve">action </w:t>
      </w:r>
      <w:r w:rsidR="00F449DF" w:rsidRPr="000A4F62">
        <w:t>under Florida Rule of Civil Procedure 1.220</w:t>
      </w:r>
      <w:r w:rsidR="00417AED">
        <w:t xml:space="preserve"> </w:t>
      </w:r>
      <w:r w:rsidR="00417AED" w:rsidRPr="00417AED">
        <w:rPr>
          <w:i/>
          <w:iCs/>
        </w:rPr>
        <w:t>et seq.</w:t>
      </w:r>
      <w:r w:rsidR="00F449DF">
        <w:t xml:space="preserve"> </w:t>
      </w:r>
      <w:r w:rsidRPr="00583D5A">
        <w:t xml:space="preserve">for the illegal practices of the Defendant </w:t>
      </w:r>
      <w:r w:rsidR="002222E6">
        <w:t>Lab</w:t>
      </w:r>
      <w:r w:rsidR="0007339F">
        <w:t>oratory Corporation of America (“</w:t>
      </w:r>
      <w:r w:rsidR="002222E6">
        <w:t>LabCorp</w:t>
      </w:r>
      <w:r w:rsidR="0007339F">
        <w:t xml:space="preserve">” or </w:t>
      </w:r>
      <w:r w:rsidR="004B3F1C">
        <w:t>“</w:t>
      </w:r>
      <w:r w:rsidR="0007339F">
        <w:t>Defendant</w:t>
      </w:r>
      <w:r w:rsidR="004B3F1C">
        <w:t xml:space="preserve">”) </w:t>
      </w:r>
      <w:r w:rsidR="00FC3F5F">
        <w:t xml:space="preserve">which violated the Florida Consumer Collection Practices Act (“FCCPA”), </w:t>
      </w:r>
      <w:r w:rsidR="00FC3F5F" w:rsidRPr="000A4F62">
        <w:t>F</w:t>
      </w:r>
      <w:r w:rsidR="00FC3F5F" w:rsidRPr="00372990">
        <w:rPr>
          <w:sz w:val="20"/>
          <w:szCs w:val="20"/>
        </w:rPr>
        <w:t>LA</w:t>
      </w:r>
      <w:r w:rsidR="00FC3F5F" w:rsidRPr="00B5372F">
        <w:t>. S</w:t>
      </w:r>
      <w:r w:rsidR="00FC3F5F" w:rsidRPr="00372990">
        <w:rPr>
          <w:sz w:val="20"/>
          <w:szCs w:val="20"/>
        </w:rPr>
        <w:t>TAT</w:t>
      </w:r>
      <w:r w:rsidR="00FC3F5F" w:rsidRPr="00B5372F">
        <w:t xml:space="preserve">. § 559.55 </w:t>
      </w:r>
      <w:r w:rsidR="00FC3F5F" w:rsidRPr="00C3464B">
        <w:rPr>
          <w:i/>
        </w:rPr>
        <w:t>et seq.</w:t>
      </w:r>
      <w:r w:rsidR="00FC3F5F" w:rsidRPr="000A4F62">
        <w:t xml:space="preserve"> </w:t>
      </w:r>
      <w:r w:rsidR="00FC3F5F">
        <w:t>by</w:t>
      </w:r>
      <w:r w:rsidR="003739D6" w:rsidRPr="00583D5A">
        <w:t xml:space="preserve"> </w:t>
      </w:r>
      <w:r w:rsidR="00B741A8" w:rsidRPr="00726562">
        <w:rPr>
          <w:i/>
          <w:iCs/>
        </w:rPr>
        <w:t xml:space="preserve">threatening </w:t>
      </w:r>
      <w:r w:rsidR="0041170A" w:rsidRPr="00726562">
        <w:rPr>
          <w:i/>
          <w:iCs/>
        </w:rPr>
        <w:t>disclos</w:t>
      </w:r>
      <w:r w:rsidR="00B741A8" w:rsidRPr="00726562">
        <w:rPr>
          <w:i/>
          <w:iCs/>
        </w:rPr>
        <w:t>ure</w:t>
      </w:r>
      <w:r w:rsidR="00B741A8">
        <w:t xml:space="preserve"> of</w:t>
      </w:r>
      <w:r w:rsidR="0041170A">
        <w:t xml:space="preserve"> </w:t>
      </w:r>
      <w:r w:rsidR="00417AED">
        <w:t xml:space="preserve">credit </w:t>
      </w:r>
      <w:r w:rsidR="0041170A">
        <w:t xml:space="preserve">information </w:t>
      </w:r>
      <w:r w:rsidR="00CC6D20">
        <w:t xml:space="preserve">to a third-party </w:t>
      </w:r>
      <w:r w:rsidR="0041170A">
        <w:t xml:space="preserve">concerning </w:t>
      </w:r>
      <w:r w:rsidR="00B741A8">
        <w:t>Plaintiff’s creditworthiness</w:t>
      </w:r>
      <w:r w:rsidR="00CC6D20">
        <w:t>,</w:t>
      </w:r>
      <w:r w:rsidR="00B741A8">
        <w:t xml:space="preserve"> </w:t>
      </w:r>
      <w:r w:rsidR="00CC6D20">
        <w:t xml:space="preserve">as relates to </w:t>
      </w:r>
      <w:r w:rsidR="00E5726F">
        <w:t xml:space="preserve">communicating the collection of a </w:t>
      </w:r>
      <w:r w:rsidR="0041170A">
        <w:t>debt</w:t>
      </w:r>
      <w:r w:rsidR="00417AED">
        <w:t xml:space="preserve"> under </w:t>
      </w:r>
      <w:r w:rsidR="00417AED" w:rsidRPr="00583D5A">
        <w:t>559.72 (</w:t>
      </w:r>
      <w:r w:rsidR="00417AED">
        <w:t>3</w:t>
      </w:r>
      <w:r w:rsidR="00417AED" w:rsidRPr="00583D5A">
        <w:t xml:space="preserve">) </w:t>
      </w:r>
      <w:r w:rsidR="0041170A" w:rsidRPr="000C0FCF">
        <w:rPr>
          <w:b/>
          <w:bCs/>
          <w:i/>
          <w:iCs/>
        </w:rPr>
        <w:t>without</w:t>
      </w:r>
      <w:r w:rsidR="0041170A" w:rsidRPr="00E5726F">
        <w:rPr>
          <w:i/>
          <w:iCs/>
        </w:rPr>
        <w:t xml:space="preserve"> </w:t>
      </w:r>
      <w:r w:rsidR="00CC6D20" w:rsidRPr="00E5726F">
        <w:rPr>
          <w:i/>
          <w:iCs/>
        </w:rPr>
        <w:t>also</w:t>
      </w:r>
      <w:r w:rsidR="00CC6D20">
        <w:t xml:space="preserve"> advising</w:t>
      </w:r>
      <w:r w:rsidR="00E5726F">
        <w:t xml:space="preserve"> the consumer</w:t>
      </w:r>
      <w:r w:rsidR="00CC6D20">
        <w:t xml:space="preserve"> that </w:t>
      </w:r>
      <w:r w:rsidR="00E5726F">
        <w:t>any</w:t>
      </w:r>
      <w:r w:rsidR="00CC6D20">
        <w:t xml:space="preserve"> dispute would be </w:t>
      </w:r>
      <w:r w:rsidR="00E5726F">
        <w:t>disclosed along with the credit reporting</w:t>
      </w:r>
      <w:r w:rsidR="001D1C02">
        <w:t xml:space="preserve"> as required by </w:t>
      </w:r>
      <w:r w:rsidR="00417AED" w:rsidRPr="00583D5A">
        <w:t>559.72 (</w:t>
      </w:r>
      <w:r w:rsidR="00417AED">
        <w:t>6</w:t>
      </w:r>
      <w:r w:rsidR="00417AED" w:rsidRPr="00583D5A">
        <w:t xml:space="preserve">) </w:t>
      </w:r>
      <w:r w:rsidR="001D1C02">
        <w:t>Florida law</w:t>
      </w:r>
      <w:r w:rsidR="0041170A" w:rsidRPr="00583D5A">
        <w:t>.</w:t>
      </w:r>
      <w:r w:rsidR="00FC3F5F">
        <w:t xml:space="preserve">  Specifically, Defendant:</w:t>
      </w:r>
    </w:p>
    <w:p w14:paraId="6D86C608" w14:textId="2A60405F" w:rsidR="00FC3F5F" w:rsidRDefault="00FC3F5F" w:rsidP="00FC3F5F">
      <w:pPr>
        <w:pStyle w:val="ListParagraph"/>
        <w:numPr>
          <w:ilvl w:val="0"/>
          <w:numId w:val="1"/>
        </w:numPr>
        <w:spacing w:line="480" w:lineRule="auto"/>
      </w:pPr>
      <w:r>
        <w:lastRenderedPageBreak/>
        <w:t>Repeatedly and systematically</w:t>
      </w:r>
      <w:r w:rsidR="00C44E16">
        <w:t xml:space="preserve"> and purposely </w:t>
      </w:r>
      <w:r w:rsidRPr="007D26E5">
        <w:rPr>
          <w:i/>
          <w:iCs/>
        </w:rPr>
        <w:t xml:space="preserve">threatened </w:t>
      </w:r>
      <w:r w:rsidR="00CE16DE" w:rsidRPr="007D26E5">
        <w:rPr>
          <w:i/>
          <w:iCs/>
        </w:rPr>
        <w:t>disclosure</w:t>
      </w:r>
      <w:r w:rsidR="00CE16DE">
        <w:t xml:space="preserve"> of </w:t>
      </w:r>
      <w:r w:rsidR="007A7973">
        <w:t xml:space="preserve">consumers’ </w:t>
      </w:r>
      <w:r w:rsidR="00497627">
        <w:t>creditworthiness</w:t>
      </w:r>
      <w:r w:rsidR="007A7973">
        <w:t xml:space="preserve"> information to third-parties without </w:t>
      </w:r>
      <w:r w:rsidR="007A7973" w:rsidRPr="00E5726F">
        <w:rPr>
          <w:i/>
          <w:iCs/>
        </w:rPr>
        <w:t>also</w:t>
      </w:r>
      <w:r w:rsidR="007A7973">
        <w:t xml:space="preserve"> notifying consumers that </w:t>
      </w:r>
      <w:r w:rsidR="004B3F1C">
        <w:t xml:space="preserve">their reasonable </w:t>
      </w:r>
      <w:r w:rsidR="007A7973">
        <w:t>disputes would be disclosed in violation of the FCCPA.</w:t>
      </w:r>
      <w:r w:rsidR="006B2A3C">
        <w:t xml:space="preserve"> </w:t>
      </w:r>
      <w:r w:rsidR="006B2A3C" w:rsidRPr="006B2A3C">
        <w:rPr>
          <w:b/>
          <w:bCs/>
          <w:u w:val="single"/>
        </w:rPr>
        <w:t xml:space="preserve">See Exhibit </w:t>
      </w:r>
      <w:r w:rsidR="007D26E5">
        <w:rPr>
          <w:b/>
          <w:bCs/>
          <w:u w:val="single"/>
        </w:rPr>
        <w:t>3</w:t>
      </w:r>
      <w:r w:rsidR="006B2A3C" w:rsidRPr="006B2A3C">
        <w:rPr>
          <w:b/>
          <w:bCs/>
          <w:u w:val="single"/>
        </w:rPr>
        <w:t xml:space="preserve"> and Exhibit </w:t>
      </w:r>
      <w:r w:rsidR="007D26E5">
        <w:rPr>
          <w:b/>
          <w:bCs/>
          <w:u w:val="single"/>
        </w:rPr>
        <w:t>5</w:t>
      </w:r>
      <w:r w:rsidR="006B2A3C" w:rsidRPr="006B2A3C">
        <w:rPr>
          <w:b/>
          <w:bCs/>
          <w:u w:val="single"/>
        </w:rPr>
        <w:t xml:space="preserve"> Collection Letters</w:t>
      </w:r>
      <w:r w:rsidR="006B2A3C">
        <w:t>.</w:t>
      </w:r>
    </w:p>
    <w:p w14:paraId="472C1433" w14:textId="3C3890BA" w:rsidR="004E4352" w:rsidRPr="00583D5A" w:rsidRDefault="004E4352" w:rsidP="0041170A">
      <w:pPr>
        <w:spacing w:line="480" w:lineRule="auto"/>
        <w:jc w:val="center"/>
        <w:rPr>
          <w:b/>
          <w:u w:val="single"/>
        </w:rPr>
      </w:pPr>
      <w:r w:rsidRPr="00583D5A">
        <w:rPr>
          <w:b/>
          <w:u w:val="single"/>
        </w:rPr>
        <w:t>JURISDICTION, VENUE</w:t>
      </w:r>
      <w:r w:rsidR="00F03596">
        <w:rPr>
          <w:b/>
          <w:u w:val="single"/>
        </w:rPr>
        <w:t>,</w:t>
      </w:r>
      <w:r w:rsidRPr="00583D5A">
        <w:rPr>
          <w:b/>
          <w:u w:val="single"/>
        </w:rPr>
        <w:t xml:space="preserve"> AND PARTIES</w:t>
      </w:r>
    </w:p>
    <w:p w14:paraId="52E8959B" w14:textId="450379A2" w:rsidR="000A5976" w:rsidRPr="00583D5A" w:rsidRDefault="000A5976" w:rsidP="00166916">
      <w:pPr>
        <w:spacing w:line="480" w:lineRule="auto"/>
      </w:pPr>
      <w:r w:rsidRPr="00583D5A">
        <w:t>1.</w:t>
      </w:r>
      <w:r w:rsidRPr="00583D5A">
        <w:tab/>
      </w:r>
      <w:r w:rsidR="009F15CA">
        <w:t>This is an action for damages that is within the jurisdiction limits of this Court, exclusive of attorneys’ fees and costs.</w:t>
      </w:r>
    </w:p>
    <w:p w14:paraId="3FC04569" w14:textId="36D13DC8" w:rsidR="000A5976" w:rsidRPr="00583D5A" w:rsidRDefault="000A5976" w:rsidP="00166916">
      <w:pPr>
        <w:spacing w:line="480" w:lineRule="auto"/>
        <w:jc w:val="both"/>
      </w:pPr>
      <w:r w:rsidRPr="00583D5A">
        <w:t>2.</w:t>
      </w:r>
      <w:r w:rsidRPr="00583D5A">
        <w:tab/>
      </w:r>
      <w:r w:rsidR="009F15CA">
        <w:t>Jurisdiction and venue for purposes of this action are conferred by Florida Statutes 559.77</w:t>
      </w:r>
      <w:r w:rsidR="007A7973">
        <w:t xml:space="preserve"> and 26.012.</w:t>
      </w:r>
    </w:p>
    <w:p w14:paraId="03BF6CEA" w14:textId="77777777" w:rsidR="00166916" w:rsidRDefault="000A5976" w:rsidP="002B6AEA">
      <w:pPr>
        <w:spacing w:line="480" w:lineRule="auto"/>
        <w:jc w:val="both"/>
      </w:pPr>
      <w:r w:rsidRPr="00583D5A">
        <w:t>3.</w:t>
      </w:r>
      <w:r w:rsidRPr="00583D5A">
        <w:tab/>
      </w:r>
      <w:r w:rsidR="004E4352" w:rsidRPr="00583D5A">
        <w:t>Plaintiff is a resident of Volusia County, Florida, and the actions that are the subject of this action accrued in Volusia County, Florida.</w:t>
      </w:r>
    </w:p>
    <w:p w14:paraId="60547AD1" w14:textId="6A79C824" w:rsidR="002B6AEA" w:rsidRPr="00583D5A" w:rsidRDefault="00166916" w:rsidP="002B6AEA">
      <w:pPr>
        <w:spacing w:line="480" w:lineRule="auto"/>
        <w:jc w:val="both"/>
      </w:pPr>
      <w:r>
        <w:t>4</w:t>
      </w:r>
      <w:r w:rsidR="002B6AEA" w:rsidRPr="00583D5A">
        <w:t>.</w:t>
      </w:r>
      <w:r w:rsidR="002B6AEA" w:rsidRPr="00583D5A">
        <w:tab/>
      </w:r>
      <w:r w:rsidR="004E4352" w:rsidRPr="00583D5A">
        <w:t>All conditions precedent to this action have occurred.</w:t>
      </w:r>
      <w:r w:rsidR="002B6AEA" w:rsidRPr="00583D5A">
        <w:t xml:space="preserve"> </w:t>
      </w:r>
    </w:p>
    <w:p w14:paraId="23F87F57" w14:textId="68750920" w:rsidR="002B6AEA" w:rsidRPr="00583D5A" w:rsidRDefault="00166916" w:rsidP="002B6AEA">
      <w:pPr>
        <w:spacing w:line="480" w:lineRule="auto"/>
        <w:jc w:val="both"/>
      </w:pPr>
      <w:r>
        <w:t>5</w:t>
      </w:r>
      <w:r w:rsidR="002B6AEA" w:rsidRPr="00583D5A">
        <w:t>.</w:t>
      </w:r>
      <w:r w:rsidR="002B6AEA" w:rsidRPr="00583D5A">
        <w:tab/>
      </w:r>
      <w:r w:rsidR="004E4352" w:rsidRPr="00583D5A">
        <w:t xml:space="preserve">At all times material </w:t>
      </w:r>
      <w:r w:rsidR="00EE07A8" w:rsidRPr="00583D5A">
        <w:t>hereto,</w:t>
      </w:r>
      <w:r w:rsidR="004E4352" w:rsidRPr="00583D5A">
        <w:t xml:space="preserve"> Defendant was and is a foreign corporation</w:t>
      </w:r>
      <w:r w:rsidR="00841FE0">
        <w:t xml:space="preserve"> collecting a consumer debt in the State of Florida</w:t>
      </w:r>
      <w:r w:rsidR="004E4352" w:rsidRPr="00583D5A">
        <w:t>.</w:t>
      </w:r>
      <w:r w:rsidR="002B6AEA" w:rsidRPr="00583D5A">
        <w:t xml:space="preserve">  </w:t>
      </w:r>
    </w:p>
    <w:p w14:paraId="4A1764B0" w14:textId="56102F8E" w:rsidR="00D37B78" w:rsidRDefault="00EF27F4" w:rsidP="00543DC1">
      <w:pPr>
        <w:jc w:val="center"/>
        <w:rPr>
          <w:b/>
          <w:u w:val="single"/>
        </w:rPr>
      </w:pPr>
      <w:r w:rsidRPr="00583D5A">
        <w:tab/>
      </w:r>
      <w:r w:rsidR="00D37B78" w:rsidRPr="00583D5A">
        <w:rPr>
          <w:b/>
          <w:u w:val="single"/>
        </w:rPr>
        <w:t xml:space="preserve">THE </w:t>
      </w:r>
      <w:r w:rsidR="00ED2BC0">
        <w:rPr>
          <w:b/>
          <w:u w:val="single"/>
        </w:rPr>
        <w:t xml:space="preserve">FLORIDA </w:t>
      </w:r>
      <w:r w:rsidR="00D37B78" w:rsidRPr="00583D5A">
        <w:rPr>
          <w:b/>
          <w:u w:val="single"/>
        </w:rPr>
        <w:t xml:space="preserve">CONSUMER STATUTE THAT </w:t>
      </w:r>
      <w:r w:rsidR="004C6185">
        <w:rPr>
          <w:b/>
          <w:u w:val="single"/>
        </w:rPr>
        <w:t xml:space="preserve">WAS VIOLATED </w:t>
      </w:r>
      <w:r w:rsidR="00523D59">
        <w:rPr>
          <w:b/>
          <w:u w:val="single"/>
        </w:rPr>
        <w:t xml:space="preserve">BY LABCORP IN FAILING TO HONOR MANDATORY </w:t>
      </w:r>
      <w:r w:rsidR="00ED2BC0">
        <w:rPr>
          <w:b/>
          <w:u w:val="single"/>
        </w:rPr>
        <w:t xml:space="preserve">DISCLOSURE AND DISPUTE </w:t>
      </w:r>
      <w:r w:rsidR="004A70E1">
        <w:rPr>
          <w:b/>
          <w:u w:val="single"/>
        </w:rPr>
        <w:t xml:space="preserve">REQUIREMENTS UNDER FL. ST. </w:t>
      </w:r>
      <w:r w:rsidR="00543DC1">
        <w:rPr>
          <w:b/>
          <w:u w:val="single"/>
        </w:rPr>
        <w:t>SECTIONS 559.72(3) AND 559.72(6)</w:t>
      </w:r>
      <w:r w:rsidR="004A70E1">
        <w:rPr>
          <w:b/>
          <w:u w:val="single"/>
        </w:rPr>
        <w:t xml:space="preserve"> </w:t>
      </w:r>
    </w:p>
    <w:p w14:paraId="01058E91" w14:textId="77777777" w:rsidR="00543DC1" w:rsidRPr="00583D5A" w:rsidRDefault="00543DC1" w:rsidP="00543DC1">
      <w:pPr>
        <w:jc w:val="center"/>
        <w:rPr>
          <w:b/>
          <w:u w:val="single"/>
        </w:rPr>
      </w:pPr>
    </w:p>
    <w:p w14:paraId="7E7E8275" w14:textId="0E0467FF" w:rsidR="00EA40B0" w:rsidRDefault="00166916" w:rsidP="00166916">
      <w:pPr>
        <w:spacing w:line="480" w:lineRule="auto"/>
        <w:jc w:val="both"/>
      </w:pPr>
      <w:r>
        <w:t>6</w:t>
      </w:r>
      <w:r w:rsidR="00EA40B0" w:rsidRPr="00583D5A">
        <w:t>.</w:t>
      </w:r>
      <w:r w:rsidR="00EA40B0" w:rsidRPr="00583D5A">
        <w:tab/>
      </w:r>
      <w:r w:rsidR="00D37B78" w:rsidRPr="00583D5A">
        <w:t>The FCCPA, 559.55 et seq.</w:t>
      </w:r>
      <w:r w:rsidR="00FC3F5F">
        <w:t>,</w:t>
      </w:r>
      <w:r w:rsidR="00D37B78" w:rsidRPr="00583D5A">
        <w:t xml:space="preserve"> is an act to regulate the collection practices of certain persons; to provide for the powers and duties of certain state agencies; and to provide penalties and civil fines. </w:t>
      </w:r>
    </w:p>
    <w:p w14:paraId="5BE20D8E" w14:textId="0C751E7A" w:rsidR="00560522" w:rsidRDefault="004B3F1C" w:rsidP="00560522">
      <w:pPr>
        <w:spacing w:line="480" w:lineRule="auto"/>
        <w:jc w:val="both"/>
      </w:pPr>
      <w:r>
        <w:t>7</w:t>
      </w:r>
      <w:r w:rsidR="00560522" w:rsidRPr="00583D5A">
        <w:t>.</w:t>
      </w:r>
      <w:r w:rsidR="00560522" w:rsidRPr="00583D5A">
        <w:tab/>
        <w:t>Under the FCCPA, a "consumer debt" is "any obligation or alleged obligation of a consumer to pay money arising out of a transaction in which the money, property, insurance, or services which are the subject of the transaction are primarily for personal, family, or household purposes . . .." Fla. Stat. § 559.55(6).</w:t>
      </w:r>
    </w:p>
    <w:p w14:paraId="1E868D17" w14:textId="091113F3" w:rsidR="00514513" w:rsidRPr="00583D5A" w:rsidRDefault="008D6F67" w:rsidP="00514513">
      <w:pPr>
        <w:spacing w:line="480" w:lineRule="auto"/>
        <w:jc w:val="both"/>
      </w:pPr>
      <w:r>
        <w:lastRenderedPageBreak/>
        <w:t>8.</w:t>
      </w:r>
      <w:r w:rsidR="00514513" w:rsidRPr="00583D5A">
        <w:tab/>
        <w:t xml:space="preserve">The amount </w:t>
      </w:r>
      <w:r w:rsidR="00514513">
        <w:t>demanded</w:t>
      </w:r>
      <w:r w:rsidR="00514513" w:rsidRPr="00583D5A">
        <w:t xml:space="preserve"> by Defendant </w:t>
      </w:r>
      <w:r w:rsidR="00514513">
        <w:t xml:space="preserve">LabCorp against the class </w:t>
      </w:r>
      <w:r w:rsidR="00514513" w:rsidRPr="00583D5A">
        <w:t xml:space="preserve">is </w:t>
      </w:r>
      <w:r w:rsidR="00514513">
        <w:t>a</w:t>
      </w:r>
      <w:r w:rsidR="00514513" w:rsidRPr="00583D5A">
        <w:t xml:space="preserve"> consumer debt.</w:t>
      </w:r>
    </w:p>
    <w:p w14:paraId="473B62B2" w14:textId="1E0F4607" w:rsidR="00560522" w:rsidRPr="00583D5A" w:rsidRDefault="008D6F67" w:rsidP="00560522">
      <w:pPr>
        <w:spacing w:line="480" w:lineRule="auto"/>
        <w:jc w:val="both"/>
      </w:pPr>
      <w:r>
        <w:t>9</w:t>
      </w:r>
      <w:r w:rsidR="00560522" w:rsidRPr="00583D5A">
        <w:t>.</w:t>
      </w:r>
      <w:r w:rsidR="00560522" w:rsidRPr="00583D5A">
        <w:tab/>
        <w:t xml:space="preserve">A “creditor” means any person who offers or extends credit creating a debt or to whom a debt is owed but does not include any person to the extent that they receive an assignment or transfer of a debt in default solely for the purpose of facilitating collection of such debt for another.  Florida Statutes, Sections 559.55 (3). Defendant </w:t>
      </w:r>
      <w:r w:rsidR="00560522">
        <w:t xml:space="preserve">LapCorp </w:t>
      </w:r>
      <w:r w:rsidR="00560522" w:rsidRPr="00583D5A">
        <w:t>would be considered the creditor collector here.</w:t>
      </w:r>
      <w:r w:rsidR="00560522" w:rsidRPr="00583D5A">
        <w:tab/>
      </w:r>
    </w:p>
    <w:p w14:paraId="4C461351" w14:textId="0D27EDC5" w:rsidR="00560522" w:rsidRPr="00583D5A" w:rsidRDefault="00560522" w:rsidP="00560522">
      <w:pPr>
        <w:spacing w:line="480" w:lineRule="auto"/>
        <w:jc w:val="both"/>
      </w:pPr>
      <w:r w:rsidRPr="00583D5A">
        <w:t>1</w:t>
      </w:r>
      <w:r w:rsidR="008D6F67">
        <w:t>0</w:t>
      </w:r>
      <w:r w:rsidRPr="00583D5A">
        <w:t>.</w:t>
      </w:r>
      <w:r w:rsidRPr="00583D5A">
        <w:tab/>
        <w:t xml:space="preserve">"Debtor" or "consumer" means any natural person obligated or allegedly obligated to pay any debt. Florida Statutes, Sections 559.55 (8). Plaintiff </w:t>
      </w:r>
      <w:r>
        <w:t xml:space="preserve">and the Class Members are alleged to be obligated and, as such, </w:t>
      </w:r>
      <w:r w:rsidRPr="00583D5A">
        <w:t>a debtor and consumer under the FCCPA</w:t>
      </w:r>
      <w:r>
        <w:t xml:space="preserve"> and the focus of LapCorp’s collection communications by phone, email and letters</w:t>
      </w:r>
      <w:r w:rsidRPr="00583D5A">
        <w:t>.</w:t>
      </w:r>
    </w:p>
    <w:p w14:paraId="2DA27FB7" w14:textId="622CBF23" w:rsidR="00D257B9" w:rsidRDefault="00D257B9" w:rsidP="00D257B9">
      <w:pPr>
        <w:spacing w:line="480" w:lineRule="auto"/>
        <w:jc w:val="both"/>
      </w:pPr>
      <w:r w:rsidRPr="00583D5A">
        <w:t>1</w:t>
      </w:r>
      <w:r w:rsidR="008D6F67">
        <w:t>1</w:t>
      </w:r>
      <w:r w:rsidRPr="00583D5A">
        <w:t>.</w:t>
      </w:r>
      <w:r w:rsidRPr="00583D5A">
        <w:tab/>
        <w:t xml:space="preserve">At all times material hereto, the Defendant was a “person” subject to Florida Statutes, Section 559.72. See Florida Statutes, Section 559.55(3); </w:t>
      </w:r>
      <w:r w:rsidRPr="00583D5A">
        <w:rPr>
          <w:i/>
          <w:iCs/>
        </w:rPr>
        <w:t>Schauer v. General Motors Acceptance Corp.</w:t>
      </w:r>
      <w:r w:rsidRPr="00583D5A">
        <w:t>, 819 So. 2d. 809 (Fla. 4th DCA 2002).</w:t>
      </w:r>
    </w:p>
    <w:p w14:paraId="42ECABB3" w14:textId="1539F03A" w:rsidR="00D257B9" w:rsidRDefault="00D257B9" w:rsidP="00D257B9">
      <w:pPr>
        <w:spacing w:line="480" w:lineRule="auto"/>
        <w:jc w:val="both"/>
      </w:pPr>
      <w:r>
        <w:t>1</w:t>
      </w:r>
      <w:r w:rsidR="004B03D4">
        <w:t>2</w:t>
      </w:r>
      <w:r w:rsidRPr="00583D5A">
        <w:t>.</w:t>
      </w:r>
      <w:r w:rsidRPr="00583D5A">
        <w:tab/>
        <w:t>“Communicate” under FCCPA means the conveying of information regarding a debt directly or indirectly to a person through any medium</w:t>
      </w:r>
      <w:r>
        <w:t xml:space="preserve"> and </w:t>
      </w:r>
      <w:r w:rsidRPr="00583D5A">
        <w:t>Defendant</w:t>
      </w:r>
      <w:r>
        <w:t>’s</w:t>
      </w:r>
      <w:r w:rsidRPr="00583D5A">
        <w:t xml:space="preserve"> communicat</w:t>
      </w:r>
      <w:r>
        <w:t>ions</w:t>
      </w:r>
      <w:r w:rsidRPr="00583D5A">
        <w:t xml:space="preserve"> a</w:t>
      </w:r>
      <w:r>
        <w:t>re</w:t>
      </w:r>
      <w:r w:rsidRPr="00583D5A">
        <w:t xml:space="preserve"> defined by Florida Statutes, Section 559.55(5) and Section 559.55(2).</w:t>
      </w:r>
      <w:r w:rsidR="004B03D4">
        <w:t xml:space="preserve"> LabCorp communicated its collection attempts in this case through </w:t>
      </w:r>
      <w:r w:rsidR="007D7854">
        <w:t xml:space="preserve">phone calls and letters. </w:t>
      </w:r>
    </w:p>
    <w:p w14:paraId="26522593" w14:textId="77777777" w:rsidR="007D7854" w:rsidRDefault="00C5338D" w:rsidP="00166916">
      <w:pPr>
        <w:spacing w:line="480" w:lineRule="auto"/>
        <w:jc w:val="both"/>
      </w:pPr>
      <w:r w:rsidRPr="00583D5A">
        <w:t>1</w:t>
      </w:r>
      <w:r w:rsidR="00725D70">
        <w:t>3</w:t>
      </w:r>
      <w:r w:rsidRPr="00583D5A">
        <w:t>.</w:t>
      </w:r>
      <w:r w:rsidRPr="00583D5A">
        <w:tab/>
      </w:r>
      <w:r w:rsidR="00ED2C85" w:rsidRPr="00583D5A">
        <w:t xml:space="preserve">At all times material hereto, Defendant </w:t>
      </w:r>
      <w:r w:rsidR="00B543AA">
        <w:t xml:space="preserve">is a person that </w:t>
      </w:r>
      <w:r w:rsidR="001413FD">
        <w:t>communicated</w:t>
      </w:r>
      <w:r w:rsidR="004E4FC1">
        <w:t xml:space="preserve"> the </w:t>
      </w:r>
      <w:r w:rsidR="00ED2C85" w:rsidRPr="00583D5A">
        <w:t>collect</w:t>
      </w:r>
      <w:r w:rsidR="004E4FC1">
        <w:t>ion of</w:t>
      </w:r>
      <w:r w:rsidR="00ED2C85" w:rsidRPr="00583D5A">
        <w:t xml:space="preserve"> a balance </w:t>
      </w:r>
      <w:r w:rsidR="003B60DF" w:rsidRPr="00583D5A">
        <w:t>allegedly owed on a consumer account</w:t>
      </w:r>
      <w:r w:rsidR="001413FD">
        <w:t xml:space="preserve"> of the </w:t>
      </w:r>
      <w:r w:rsidR="004E4FC1">
        <w:t xml:space="preserve">Plaintiff and </w:t>
      </w:r>
      <w:r w:rsidR="001413FD">
        <w:t>potential class members</w:t>
      </w:r>
      <w:r w:rsidR="002C5534">
        <w:t xml:space="preserve"> with threats </w:t>
      </w:r>
      <w:r w:rsidR="00D257B9">
        <w:t>of disclosure of</w:t>
      </w:r>
      <w:r w:rsidR="002C5534">
        <w:t xml:space="preserve"> delinquencies of debts </w:t>
      </w:r>
      <w:r w:rsidR="00D257B9" w:rsidRPr="00D257B9">
        <w:rPr>
          <w:i/>
          <w:iCs/>
        </w:rPr>
        <w:t>without also</w:t>
      </w:r>
      <w:r w:rsidR="00D257B9">
        <w:t xml:space="preserve"> s</w:t>
      </w:r>
      <w:r w:rsidR="00467D37">
        <w:t>upplying information regarding the right to have any reasonable dispute of the debtor accompany an</w:t>
      </w:r>
      <w:r w:rsidR="00B543AA">
        <w:t xml:space="preserve">y threatened </w:t>
      </w:r>
      <w:r w:rsidR="00467D37">
        <w:t xml:space="preserve">disclosure </w:t>
      </w:r>
      <w:r w:rsidR="00B543AA">
        <w:t>to third parties</w:t>
      </w:r>
      <w:r w:rsidR="00D257B9">
        <w:t xml:space="preserve"> by LabCorp</w:t>
      </w:r>
      <w:r w:rsidR="00B543AA">
        <w:t>.</w:t>
      </w:r>
      <w:bookmarkStart w:id="0" w:name="_Hlk127081311"/>
    </w:p>
    <w:bookmarkEnd w:id="0"/>
    <w:p w14:paraId="4ACCD89D" w14:textId="0BB38197" w:rsidR="003B60DF" w:rsidRPr="00583D5A" w:rsidRDefault="006A675D" w:rsidP="00166916">
      <w:pPr>
        <w:spacing w:line="480" w:lineRule="auto"/>
        <w:jc w:val="both"/>
      </w:pPr>
      <w:r w:rsidRPr="00583D5A">
        <w:lastRenderedPageBreak/>
        <w:t>1</w:t>
      </w:r>
      <w:r w:rsidR="000555FD">
        <w:t>4</w:t>
      </w:r>
      <w:r w:rsidR="00304920">
        <w:t>.</w:t>
      </w:r>
      <w:r w:rsidR="006B794B" w:rsidRPr="00583D5A">
        <w:tab/>
      </w:r>
      <w:r w:rsidR="003B60DF" w:rsidRPr="00583D5A">
        <w:t>Prohibited acts by debt collectors or collection agencies under Florida Statutes, Sections 559.72, include violations where here:</w:t>
      </w:r>
    </w:p>
    <w:p w14:paraId="2F9ED714" w14:textId="22D5B7B4" w:rsidR="003B60DF" w:rsidRDefault="003B60DF" w:rsidP="00166916">
      <w:pPr>
        <w:pStyle w:val="ListParagraph"/>
        <w:numPr>
          <w:ilvl w:val="0"/>
          <w:numId w:val="1"/>
        </w:numPr>
        <w:spacing w:line="480" w:lineRule="auto"/>
        <w:jc w:val="both"/>
      </w:pPr>
      <w:r w:rsidRPr="00583D5A">
        <w:t>Defendant</w:t>
      </w:r>
      <w:r w:rsidR="004E4FC1">
        <w:t xml:space="preserve"> LabCorp</w:t>
      </w:r>
      <w:r w:rsidRPr="00583D5A">
        <w:t xml:space="preserve"> violated </w:t>
      </w:r>
      <w:bookmarkStart w:id="1" w:name="_Hlk127006665"/>
      <w:r w:rsidRPr="00583D5A">
        <w:t>559.72 (</w:t>
      </w:r>
      <w:r w:rsidR="009F0E7F">
        <w:t>3</w:t>
      </w:r>
      <w:r w:rsidRPr="00583D5A">
        <w:t xml:space="preserve">) </w:t>
      </w:r>
      <w:bookmarkEnd w:id="1"/>
      <w:r w:rsidR="00342045">
        <w:t xml:space="preserve">with its debt collection activity </w:t>
      </w:r>
      <w:r w:rsidR="004E4FC1">
        <w:t xml:space="preserve">communicating to potential class members and Plaintiff </w:t>
      </w:r>
      <w:r w:rsidR="009F0E7F">
        <w:t xml:space="preserve">that it will disclose to another </w:t>
      </w:r>
      <w:r w:rsidR="004E4FC1">
        <w:t xml:space="preserve">person </w:t>
      </w:r>
      <w:r w:rsidR="009F0E7F">
        <w:t xml:space="preserve">information affecting the </w:t>
      </w:r>
      <w:r w:rsidR="0084150C">
        <w:t>potential class member</w:t>
      </w:r>
      <w:r w:rsidR="00042182">
        <w:t xml:space="preserve"> </w:t>
      </w:r>
      <w:r w:rsidR="009F0E7F">
        <w:t>debtor’s reputation for creditworthiness</w:t>
      </w:r>
      <w:r w:rsidR="00FC5F44">
        <w:t xml:space="preserve"> or that the debtor’s credit score will be impacted</w:t>
      </w:r>
      <w:r w:rsidR="009F0E7F">
        <w:t xml:space="preserve"> </w:t>
      </w:r>
      <w:r w:rsidR="009F0E7F" w:rsidRPr="00E5726F">
        <w:rPr>
          <w:i/>
          <w:iCs/>
        </w:rPr>
        <w:t>without also</w:t>
      </w:r>
      <w:r w:rsidR="009F0E7F">
        <w:t xml:space="preserve"> informing the debtor </w:t>
      </w:r>
      <w:r w:rsidR="00042182">
        <w:t>of the mandated notice t</w:t>
      </w:r>
      <w:r w:rsidR="009F0E7F">
        <w:t xml:space="preserve">hat the existence of the </w:t>
      </w:r>
      <w:r w:rsidR="00342045">
        <w:t xml:space="preserve">collection </w:t>
      </w:r>
      <w:r w:rsidR="009F0E7F">
        <w:t xml:space="preserve">dispute will </w:t>
      </w:r>
      <w:r w:rsidR="00042182">
        <w:t xml:space="preserve">also </w:t>
      </w:r>
      <w:r w:rsidR="009F0E7F">
        <w:t>be disclosed</w:t>
      </w:r>
      <w:r w:rsidR="0075539C">
        <w:t xml:space="preserve"> under </w:t>
      </w:r>
      <w:r w:rsidR="0075539C" w:rsidRPr="00583D5A">
        <w:t>559.72 (</w:t>
      </w:r>
      <w:r w:rsidR="0075539C">
        <w:t>6</w:t>
      </w:r>
      <w:r w:rsidR="0075539C" w:rsidRPr="00583D5A">
        <w:t>)</w:t>
      </w:r>
      <w:r w:rsidRPr="00583D5A">
        <w:t xml:space="preserve">.  </w:t>
      </w:r>
      <w:r w:rsidR="0061340E" w:rsidRPr="00166916">
        <w:rPr>
          <w:b/>
          <w:u w:val="single"/>
        </w:rPr>
        <w:t xml:space="preserve">Please see </w:t>
      </w:r>
      <w:r w:rsidR="009F0E7F" w:rsidRPr="00166916">
        <w:rPr>
          <w:b/>
          <w:u w:val="single"/>
        </w:rPr>
        <w:t>Laboratory Corporation of</w:t>
      </w:r>
      <w:r w:rsidR="0061340E" w:rsidRPr="00166916">
        <w:rPr>
          <w:b/>
          <w:u w:val="single"/>
        </w:rPr>
        <w:t xml:space="preserve"> America’s </w:t>
      </w:r>
      <w:r w:rsidR="009F0E7F" w:rsidRPr="00166916">
        <w:rPr>
          <w:b/>
          <w:u w:val="single"/>
        </w:rPr>
        <w:t>letter threatening</w:t>
      </w:r>
      <w:r w:rsidR="0061340E" w:rsidRPr="00166916">
        <w:rPr>
          <w:b/>
          <w:u w:val="single"/>
        </w:rPr>
        <w:t xml:space="preserve"> disclosure to </w:t>
      </w:r>
      <w:r w:rsidR="00B76546" w:rsidRPr="00166916">
        <w:rPr>
          <w:b/>
          <w:u w:val="single"/>
        </w:rPr>
        <w:t xml:space="preserve">a collection agency and authorizing disclosure to </w:t>
      </w:r>
      <w:r w:rsidR="0075539C">
        <w:rPr>
          <w:b/>
          <w:u w:val="single"/>
        </w:rPr>
        <w:t xml:space="preserve">third parties and </w:t>
      </w:r>
      <w:r w:rsidR="0061340E" w:rsidRPr="00166916">
        <w:rPr>
          <w:b/>
          <w:u w:val="single"/>
        </w:rPr>
        <w:t>credit reporting agenc</w:t>
      </w:r>
      <w:r w:rsidR="008F0590" w:rsidRPr="00166916">
        <w:rPr>
          <w:b/>
          <w:u w:val="single"/>
        </w:rPr>
        <w:t>ies</w:t>
      </w:r>
      <w:r w:rsidR="0061340E" w:rsidRPr="00166916">
        <w:rPr>
          <w:b/>
          <w:u w:val="single"/>
        </w:rPr>
        <w:t xml:space="preserve"> at Exhibit </w:t>
      </w:r>
      <w:r w:rsidR="00D257B9">
        <w:rPr>
          <w:b/>
          <w:u w:val="single"/>
        </w:rPr>
        <w:t>3</w:t>
      </w:r>
      <w:r w:rsidR="0061340E" w:rsidRPr="00166916">
        <w:rPr>
          <w:b/>
          <w:u w:val="single"/>
        </w:rPr>
        <w:t xml:space="preserve"> </w:t>
      </w:r>
      <w:r w:rsidR="00042182">
        <w:rPr>
          <w:b/>
          <w:u w:val="single"/>
        </w:rPr>
        <w:t xml:space="preserve">and Exhibit </w:t>
      </w:r>
      <w:r w:rsidR="00D257B9">
        <w:rPr>
          <w:b/>
          <w:u w:val="single"/>
        </w:rPr>
        <w:t>5</w:t>
      </w:r>
      <w:r w:rsidR="00042182">
        <w:rPr>
          <w:b/>
          <w:u w:val="single"/>
        </w:rPr>
        <w:t xml:space="preserve"> </w:t>
      </w:r>
      <w:r w:rsidR="0061340E" w:rsidRPr="00166916">
        <w:rPr>
          <w:b/>
          <w:u w:val="single"/>
        </w:rPr>
        <w:t>with</w:t>
      </w:r>
      <w:r w:rsidR="009F0E7F" w:rsidRPr="00166916">
        <w:rPr>
          <w:b/>
          <w:u w:val="single"/>
        </w:rPr>
        <w:t>out the</w:t>
      </w:r>
      <w:r w:rsidR="0061340E" w:rsidRPr="00166916">
        <w:rPr>
          <w:b/>
          <w:u w:val="single"/>
        </w:rPr>
        <w:t xml:space="preserve"> </w:t>
      </w:r>
      <w:r w:rsidR="00B76546" w:rsidRPr="00166916">
        <w:rPr>
          <w:b/>
          <w:u w:val="single"/>
        </w:rPr>
        <w:t xml:space="preserve">statutorily </w:t>
      </w:r>
      <w:r w:rsidR="0061340E" w:rsidRPr="00166916">
        <w:rPr>
          <w:b/>
          <w:u w:val="single"/>
        </w:rPr>
        <w:t>required dispute disclosure</w:t>
      </w:r>
      <w:r w:rsidR="00F86E17">
        <w:rPr>
          <w:b/>
          <w:u w:val="single"/>
        </w:rPr>
        <w:t xml:space="preserve"> such as the example by LapCorp below:</w:t>
      </w:r>
      <w:r w:rsidRPr="00583D5A">
        <w:t xml:space="preserve"> </w:t>
      </w:r>
      <w:r w:rsidR="006B794B" w:rsidRPr="00583D5A">
        <w:tab/>
      </w:r>
    </w:p>
    <w:p w14:paraId="62098866" w14:textId="00B8201A" w:rsidR="00927FCC" w:rsidRDefault="00927FCC" w:rsidP="00927FCC">
      <w:pPr>
        <w:pStyle w:val="Title"/>
        <w:kinsoku w:val="0"/>
        <w:overflowPunct w:val="0"/>
        <w:rPr>
          <w:sz w:val="20"/>
          <w:szCs w:val="20"/>
        </w:rPr>
      </w:pPr>
      <w:r>
        <w:rPr>
          <w:noProof/>
          <w:sz w:val="20"/>
          <w:szCs w:val="20"/>
        </w:rPr>
        <w:drawing>
          <wp:inline distT="0" distB="0" distL="0" distR="0" wp14:anchorId="4453E874" wp14:editId="0149A128">
            <wp:extent cx="5943600" cy="2294255"/>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294255"/>
                    </a:xfrm>
                    <a:prstGeom prst="rect">
                      <a:avLst/>
                    </a:prstGeom>
                    <a:noFill/>
                    <a:ln>
                      <a:noFill/>
                    </a:ln>
                  </pic:spPr>
                </pic:pic>
              </a:graphicData>
            </a:graphic>
          </wp:inline>
        </w:drawing>
      </w:r>
    </w:p>
    <w:p w14:paraId="7BAFC15E" w14:textId="0EAC29F5" w:rsidR="00927FCC" w:rsidRDefault="00927FCC" w:rsidP="00927FCC">
      <w:pPr>
        <w:spacing w:line="480" w:lineRule="auto"/>
        <w:jc w:val="both"/>
      </w:pPr>
      <w:r w:rsidRPr="00927FCC">
        <w:rPr>
          <w:b/>
          <w:bCs/>
          <w:u w:val="single"/>
        </w:rPr>
        <w:t xml:space="preserve">Please See Exhibit </w:t>
      </w:r>
      <w:r w:rsidR="00310C6B">
        <w:rPr>
          <w:b/>
          <w:bCs/>
          <w:u w:val="single"/>
        </w:rPr>
        <w:t xml:space="preserve">5 </w:t>
      </w:r>
      <w:r w:rsidR="00E5726F">
        <w:rPr>
          <w:b/>
          <w:bCs/>
          <w:u w:val="single"/>
        </w:rPr>
        <w:t xml:space="preserve">LabCorp Letter to </w:t>
      </w:r>
      <w:r w:rsidR="008D30A4">
        <w:rPr>
          <w:b/>
          <w:bCs/>
          <w:u w:val="single"/>
        </w:rPr>
        <w:t>C</w:t>
      </w:r>
      <w:r w:rsidR="00E5726F">
        <w:rPr>
          <w:b/>
          <w:bCs/>
          <w:u w:val="single"/>
        </w:rPr>
        <w:t>onsumers</w:t>
      </w:r>
      <w:r>
        <w:t>.</w:t>
      </w:r>
    </w:p>
    <w:p w14:paraId="61ED2B1D" w14:textId="7FCBF752" w:rsidR="00927FCC" w:rsidRDefault="00927FCC" w:rsidP="00927FCC">
      <w:pPr>
        <w:kinsoku w:val="0"/>
        <w:overflowPunct w:val="0"/>
        <w:autoSpaceDE w:val="0"/>
        <w:autoSpaceDN w:val="0"/>
        <w:adjustRightInd w:val="0"/>
        <w:ind w:left="100"/>
        <w:rPr>
          <w:rFonts w:eastAsiaTheme="minorHAnsi"/>
          <w:sz w:val="20"/>
          <w:szCs w:val="20"/>
        </w:rPr>
      </w:pPr>
      <w:r w:rsidRPr="00927FCC">
        <w:rPr>
          <w:rFonts w:eastAsiaTheme="minorHAnsi"/>
          <w:noProof/>
          <w:sz w:val="20"/>
          <w:szCs w:val="20"/>
        </w:rPr>
        <w:lastRenderedPageBreak/>
        <w:drawing>
          <wp:inline distT="0" distB="0" distL="0" distR="0" wp14:anchorId="68495FCD" wp14:editId="1CCF1020">
            <wp:extent cx="5943600" cy="261556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15565"/>
                    </a:xfrm>
                    <a:prstGeom prst="rect">
                      <a:avLst/>
                    </a:prstGeom>
                    <a:noFill/>
                    <a:ln>
                      <a:noFill/>
                    </a:ln>
                  </pic:spPr>
                </pic:pic>
              </a:graphicData>
            </a:graphic>
          </wp:inline>
        </w:drawing>
      </w:r>
    </w:p>
    <w:p w14:paraId="4EDC03F1" w14:textId="77777777" w:rsidR="00927FCC" w:rsidRPr="00927FCC" w:rsidRDefault="00927FCC" w:rsidP="00927FCC">
      <w:pPr>
        <w:kinsoku w:val="0"/>
        <w:overflowPunct w:val="0"/>
        <w:autoSpaceDE w:val="0"/>
        <w:autoSpaceDN w:val="0"/>
        <w:adjustRightInd w:val="0"/>
        <w:ind w:left="100"/>
        <w:rPr>
          <w:rFonts w:eastAsiaTheme="minorHAnsi"/>
          <w:sz w:val="20"/>
          <w:szCs w:val="20"/>
        </w:rPr>
      </w:pPr>
    </w:p>
    <w:p w14:paraId="4AA9A99E" w14:textId="15029B1E" w:rsidR="00927FCC" w:rsidRPr="00583D5A" w:rsidRDefault="00927FCC" w:rsidP="00927FCC">
      <w:pPr>
        <w:spacing w:line="480" w:lineRule="auto"/>
        <w:jc w:val="both"/>
      </w:pPr>
      <w:r w:rsidRPr="00927FCC">
        <w:rPr>
          <w:b/>
          <w:bCs/>
          <w:u w:val="single"/>
        </w:rPr>
        <w:t xml:space="preserve">Please See Exhibit </w:t>
      </w:r>
      <w:r w:rsidR="00310C6B">
        <w:rPr>
          <w:b/>
          <w:bCs/>
          <w:u w:val="single"/>
        </w:rPr>
        <w:t>3</w:t>
      </w:r>
      <w:r w:rsidR="008D30A4">
        <w:rPr>
          <w:b/>
          <w:bCs/>
          <w:u w:val="single"/>
        </w:rPr>
        <w:t xml:space="preserve"> LabCorp Letter to Consumers</w:t>
      </w:r>
      <w:r>
        <w:t>.</w:t>
      </w:r>
    </w:p>
    <w:p w14:paraId="6409FA47" w14:textId="64B6DAA0" w:rsidR="00ED2BC0" w:rsidRPr="00B9128E" w:rsidRDefault="00ED2BC0" w:rsidP="00ED2BC0">
      <w:pPr>
        <w:spacing w:line="480" w:lineRule="auto"/>
        <w:jc w:val="both"/>
        <w:rPr>
          <w:rStyle w:val="text"/>
          <w:shd w:val="clear" w:color="auto" w:fill="FFFFFF"/>
        </w:rPr>
      </w:pPr>
      <w:r>
        <w:t>1</w:t>
      </w:r>
      <w:r w:rsidR="000555FD">
        <w:t>5</w:t>
      </w:r>
      <w:r>
        <w:t>.</w:t>
      </w:r>
      <w:r>
        <w:tab/>
      </w:r>
      <w:r w:rsidRPr="00B9128E">
        <w:t>Under Florida Statutes, Section 559.77(5</w:t>
      </w:r>
      <w:r w:rsidRPr="00B9128E">
        <w:rPr>
          <w:rStyle w:val="number"/>
          <w:shd w:val="clear" w:color="auto" w:fill="FFFFFF"/>
        </w:rPr>
        <w:t>) and in applying</w:t>
      </w:r>
      <w:r w:rsidRPr="00B9128E">
        <w:rPr>
          <w:rStyle w:val="text"/>
          <w:shd w:val="clear" w:color="auto" w:fill="FFFFFF"/>
        </w:rPr>
        <w:t xml:space="preserve"> and construing this section, due consideration and great weight shall be given to the interpretations of the Federal Trade Commission and the federal courts relating to the federal Fair Debt Collection Practices Act.</w:t>
      </w:r>
    </w:p>
    <w:p w14:paraId="6DD3503B" w14:textId="235D2B32" w:rsidR="00ED2BC0" w:rsidRPr="00B9128E" w:rsidRDefault="00ED2BC0" w:rsidP="00ED2BC0">
      <w:pPr>
        <w:spacing w:line="480" w:lineRule="auto"/>
        <w:jc w:val="both"/>
      </w:pPr>
      <w:r w:rsidRPr="000555FD">
        <w:rPr>
          <w:rStyle w:val="catchlinetext"/>
          <w:shd w:val="clear" w:color="auto" w:fill="FFFFFF"/>
        </w:rPr>
        <w:t>1</w:t>
      </w:r>
      <w:r w:rsidR="000555FD">
        <w:rPr>
          <w:rStyle w:val="catchlinetext"/>
          <w:shd w:val="clear" w:color="auto" w:fill="FFFFFF"/>
        </w:rPr>
        <w:t>6</w:t>
      </w:r>
      <w:r w:rsidRPr="000555FD">
        <w:rPr>
          <w:rStyle w:val="catchlinetext"/>
          <w:shd w:val="clear" w:color="auto" w:fill="FFFFFF"/>
        </w:rPr>
        <w:t>.</w:t>
      </w:r>
      <w:r w:rsidRPr="000555FD">
        <w:rPr>
          <w:rStyle w:val="catchlinetext"/>
          <w:shd w:val="clear" w:color="auto" w:fill="FFFFFF"/>
        </w:rPr>
        <w:tab/>
        <w:t>Under</w:t>
      </w:r>
      <w:r w:rsidRPr="00B9128E">
        <w:rPr>
          <w:rStyle w:val="catchlinetext"/>
          <w:b/>
          <w:bCs/>
          <w:shd w:val="clear" w:color="auto" w:fill="FFFFFF"/>
        </w:rPr>
        <w:t xml:space="preserve"> </w:t>
      </w:r>
      <w:r w:rsidRPr="00B9128E">
        <w:t>Florida Statutes, Section 559.552 regarding the relationship of state and federal law</w:t>
      </w:r>
      <w:r w:rsidRPr="00B9128E">
        <w:rPr>
          <w:rStyle w:val="emdash"/>
          <w:shd w:val="clear" w:color="auto" w:fill="FFFFFF"/>
        </w:rPr>
        <w:t>—</w:t>
      </w:r>
      <w:r w:rsidRPr="00B9128E">
        <w:rPr>
          <w:rStyle w:val="text"/>
          <w:shd w:val="clear" w:color="auto" w:fill="FFFFFF"/>
        </w:rPr>
        <w:t>Nothing in this part shall be construed to limit or restrict the continued applicability of the federal Fair Debt Collection Practices Act to consumer collection practices in this state. This part is in addition to the requirements and regulations of the federal act. In the event of any inconsistency between any provision of this part and any provision of the federal act, the provision which is more protective of the consumer or debtor shall prevail.</w:t>
      </w:r>
    </w:p>
    <w:p w14:paraId="5EB9CA7D" w14:textId="5B5B4EBB" w:rsidR="00ED2BC0" w:rsidRDefault="00BE6F3F" w:rsidP="00765C9F">
      <w:pPr>
        <w:spacing w:line="480" w:lineRule="auto"/>
        <w:jc w:val="both"/>
        <w:rPr>
          <w:shd w:val="clear" w:color="auto" w:fill="FFFFFF"/>
        </w:rPr>
      </w:pPr>
      <w:r>
        <w:t>17</w:t>
      </w:r>
      <w:r w:rsidR="00ED2BC0">
        <w:t>.</w:t>
      </w:r>
      <w:r w:rsidR="00ED2BC0">
        <w:tab/>
        <w:t xml:space="preserve">Federal law gives consumers the right to submit a dispute and request an investigation when a consumer discovers an error in their credit report. </w:t>
      </w:r>
      <w:r w:rsidR="00ED2BC0" w:rsidRPr="00DD2A10">
        <w:rPr>
          <w:shd w:val="clear" w:color="auto" w:fill="FFFFFF"/>
        </w:rPr>
        <w:t>The Consumer Financial Protection Bureau amended Regulation F and implemented changes in the FDCPA that took effect on Nov. 30, 2021.</w:t>
      </w:r>
    </w:p>
    <w:p w14:paraId="1899FC59" w14:textId="4F04EFC5" w:rsidR="00ED2BC0" w:rsidRPr="00D257B9" w:rsidRDefault="00BE6F3F" w:rsidP="00765C9F">
      <w:pPr>
        <w:pStyle w:val="NormalWeb"/>
        <w:shd w:val="clear" w:color="auto" w:fill="FFFFFF"/>
        <w:spacing w:before="0" w:beforeAutospacing="0" w:after="0" w:afterAutospacing="0" w:line="480" w:lineRule="auto"/>
        <w:rPr>
          <w:spacing w:val="3"/>
        </w:rPr>
      </w:pPr>
      <w:r>
        <w:rPr>
          <w:spacing w:val="3"/>
        </w:rPr>
        <w:t>18</w:t>
      </w:r>
      <w:r w:rsidR="00ED2BC0" w:rsidRPr="00D257B9">
        <w:rPr>
          <w:spacing w:val="3"/>
        </w:rPr>
        <w:t>.</w:t>
      </w:r>
      <w:r w:rsidR="00ED2BC0" w:rsidRPr="00D257B9">
        <w:rPr>
          <w:spacing w:val="3"/>
        </w:rPr>
        <w:tab/>
        <w:t xml:space="preserve">Under new revisions of the FDCPA titled, the “Debt Collection Rule” by the CFPB, prior to reporting a consumer debt to a credit reporting agency, the debt collector must now </w:t>
      </w:r>
      <w:r w:rsidR="00ED2BC0" w:rsidRPr="00D257B9">
        <w:rPr>
          <w:spacing w:val="3"/>
        </w:rPr>
        <w:lastRenderedPageBreak/>
        <w:t>actually speak with the consumer about the debt, either on phone or in person, mail the consumer a letter about the debt and wait a reasonable period of time to receive a notice of undeliverability, or send the consumer a message by electronic communication and wait a reasonable period of time to receive a notice of undeliverability. 86 Fed. Reg. 5766 (Jan. 19, 2021).</w:t>
      </w:r>
    </w:p>
    <w:p w14:paraId="66729B20" w14:textId="59096196" w:rsidR="00ED2BC0" w:rsidRDefault="00BE6F3F" w:rsidP="00ED2BC0">
      <w:pPr>
        <w:spacing w:line="480" w:lineRule="auto"/>
        <w:jc w:val="both"/>
      </w:pPr>
      <w:r>
        <w:t>19</w:t>
      </w:r>
      <w:r w:rsidR="00ED2BC0">
        <w:t>.</w:t>
      </w:r>
      <w:r w:rsidR="00ED2BC0">
        <w:tab/>
        <w:t xml:space="preserve">Under the Fair Credit Reporting Act, 15 USC 1681 (FCRA), both the credit reporting agency and the information provider have responsibilities for correcting inaccurate or incomplete information in your report. When consumer submits a dispute, the credit reporting agency must investigate the items in question – usually within 30 days – unless they consider your dispute frivolous. </w:t>
      </w:r>
    </w:p>
    <w:p w14:paraId="55B60EB0" w14:textId="6A61100A" w:rsidR="00ED2BC0" w:rsidRDefault="00ED2BC0" w:rsidP="00ED2BC0">
      <w:pPr>
        <w:spacing w:line="480" w:lineRule="auto"/>
        <w:jc w:val="both"/>
      </w:pPr>
      <w:r>
        <w:t>2</w:t>
      </w:r>
      <w:r w:rsidR="00BE6F3F">
        <w:t>0</w:t>
      </w:r>
      <w:r>
        <w:t>.</w:t>
      </w:r>
      <w:r>
        <w:tab/>
        <w:t>Federal law gives consumers the right to submit a dispute and request an investigation when a consumer discovers an error in their credit report.</w:t>
      </w:r>
    </w:p>
    <w:p w14:paraId="445E5DA3" w14:textId="32065C4F" w:rsidR="00ED2BC0" w:rsidRDefault="00ED2BC0" w:rsidP="00ED2BC0">
      <w:pPr>
        <w:spacing w:line="480" w:lineRule="auto"/>
        <w:jc w:val="both"/>
      </w:pPr>
      <w:r>
        <w:t>2</w:t>
      </w:r>
      <w:r w:rsidR="00BE6F3F">
        <w:t>1</w:t>
      </w:r>
      <w:r>
        <w:t>.</w:t>
      </w:r>
      <w:r>
        <w:tab/>
        <w:t xml:space="preserve">Under Fl. St. 559.552, The Consumer Class in this case has the right to expect protections from the FCCPA and FTC and any federal provisions that are more protective of the consumer or debtor than the state act under the regulations of the FDCPA. </w:t>
      </w:r>
    </w:p>
    <w:p w14:paraId="552DAA7A" w14:textId="0FDF174C" w:rsidR="00765C9F" w:rsidRPr="00583D5A" w:rsidRDefault="00BE6F3F" w:rsidP="00765C9F">
      <w:pPr>
        <w:spacing w:line="480" w:lineRule="auto"/>
        <w:jc w:val="both"/>
      </w:pPr>
      <w:r>
        <w:t>22</w:t>
      </w:r>
      <w:r w:rsidR="00765C9F" w:rsidRPr="00583D5A">
        <w:t>.</w:t>
      </w:r>
      <w:r w:rsidR="00765C9F" w:rsidRPr="00583D5A">
        <w:tab/>
        <w:t xml:space="preserve">Under the </w:t>
      </w:r>
      <w:r w:rsidR="00765C9F">
        <w:t>FCCPA</w:t>
      </w:r>
      <w:r w:rsidR="00765C9F" w:rsidRPr="00583D5A">
        <w:t xml:space="preserve">, 559.77 </w:t>
      </w:r>
      <w:r w:rsidR="00765C9F" w:rsidRPr="00583D5A">
        <w:rPr>
          <w:i/>
          <w:iCs/>
        </w:rPr>
        <w:t>et seq</w:t>
      </w:r>
      <w:r w:rsidR="00765C9F" w:rsidRPr="00583D5A">
        <w:t>. (1 and 2) A person who suffers injury, loss, or damage, or from whom money was collected using a method, act, or practice in violation of this act may bring an action for actual damages and for additional statutory damages of up to $1,000, together with court costs and reasonable attorney's fees incurred by the plaintiff. In an action brought pursuant to subsection (1 and 2), in determining the Defendant's liability for any additional statutory damages, the court shall consider the nature of the Defendant's noncompliance with FCCPA 559.72, the frequency and persistence of such noncompliance, and the extent to which such noncompliance was intentional.</w:t>
      </w:r>
    </w:p>
    <w:p w14:paraId="7BADDE26" w14:textId="294E5774" w:rsidR="000E5D6E" w:rsidRPr="00EA68FE" w:rsidRDefault="00ED2BC0" w:rsidP="00EA68FE">
      <w:pPr>
        <w:spacing w:line="480" w:lineRule="auto"/>
        <w:jc w:val="center"/>
        <w:rPr>
          <w:b/>
          <w:bCs/>
          <w:u w:val="single"/>
        </w:rPr>
      </w:pPr>
      <w:r w:rsidRPr="00EA68FE">
        <w:rPr>
          <w:b/>
          <w:bCs/>
          <w:u w:val="single"/>
        </w:rPr>
        <w:lastRenderedPageBreak/>
        <w:t xml:space="preserve">ALLEGATIONS OF FACTS AND VIOLATIONS OF </w:t>
      </w:r>
      <w:r w:rsidR="00EA68FE" w:rsidRPr="00EA68FE">
        <w:rPr>
          <w:b/>
          <w:bCs/>
          <w:u w:val="single"/>
        </w:rPr>
        <w:t>THE FCCPA BY LABCORP</w:t>
      </w:r>
      <w:r w:rsidR="000E5D6E" w:rsidRPr="00EA68FE">
        <w:rPr>
          <w:b/>
          <w:bCs/>
          <w:u w:val="single"/>
        </w:rPr>
        <w:tab/>
      </w:r>
    </w:p>
    <w:p w14:paraId="2BACEDF7" w14:textId="5C63CB68" w:rsidR="00BE6F3F" w:rsidRDefault="00BE6F3F" w:rsidP="00BE6F3F">
      <w:pPr>
        <w:spacing w:line="480" w:lineRule="auto"/>
        <w:jc w:val="both"/>
      </w:pPr>
      <w:r>
        <w:t>2</w:t>
      </w:r>
      <w:r w:rsidR="006C744A">
        <w:t>3</w:t>
      </w:r>
      <w:r w:rsidRPr="00583D5A">
        <w:t>.</w:t>
      </w:r>
      <w:r w:rsidRPr="00583D5A">
        <w:tab/>
        <w:t>The Plaintiff restates and realleges the allegations contained in Paragraphs 1 through</w:t>
      </w:r>
      <w:r>
        <w:t xml:space="preserve"> </w:t>
      </w:r>
      <w:r w:rsidR="006C744A">
        <w:t>22</w:t>
      </w:r>
      <w:r w:rsidRPr="00583D5A">
        <w:t xml:space="preserve"> of </w:t>
      </w:r>
      <w:r>
        <w:t>the</w:t>
      </w:r>
      <w:r w:rsidRPr="00583D5A">
        <w:t xml:space="preserve"> Co</w:t>
      </w:r>
      <w:r>
        <w:t>mplaint</w:t>
      </w:r>
      <w:r w:rsidRPr="00583D5A">
        <w:t>, as if set forth in full herein.</w:t>
      </w:r>
    </w:p>
    <w:p w14:paraId="10BCDA55" w14:textId="5CFDAF76" w:rsidR="00B33D31" w:rsidRDefault="00BE6F3F" w:rsidP="00166916">
      <w:pPr>
        <w:spacing w:line="480" w:lineRule="auto"/>
        <w:jc w:val="both"/>
      </w:pPr>
      <w:r>
        <w:t>2</w:t>
      </w:r>
      <w:r w:rsidR="006C744A">
        <w:t>4</w:t>
      </w:r>
      <w:r w:rsidR="00B33D31">
        <w:t>.</w:t>
      </w:r>
      <w:r w:rsidR="00B33D31">
        <w:tab/>
        <w:t xml:space="preserve">On or about the month of </w:t>
      </w:r>
      <w:r w:rsidR="004728B4">
        <w:t>January</w:t>
      </w:r>
      <w:r w:rsidR="00F24212">
        <w:t xml:space="preserve"> 2022, Plaintiff </w:t>
      </w:r>
      <w:r w:rsidR="00F86E17">
        <w:t xml:space="preserve">Representative </w:t>
      </w:r>
      <w:r w:rsidR="00062875">
        <w:t xml:space="preserve">Baldwin </w:t>
      </w:r>
      <w:r w:rsidR="00F24212">
        <w:t xml:space="preserve">received </w:t>
      </w:r>
      <w:r w:rsidR="00EA4E77">
        <w:t>general laboratory services</w:t>
      </w:r>
      <w:r w:rsidR="00F24212">
        <w:t xml:space="preserve"> at Defendant’s DeLand facility and remitted payment for said services.</w:t>
      </w:r>
    </w:p>
    <w:p w14:paraId="072ABDCA" w14:textId="547634BF" w:rsidR="00F24212" w:rsidRDefault="006C744A" w:rsidP="00166916">
      <w:pPr>
        <w:spacing w:line="480" w:lineRule="auto"/>
        <w:jc w:val="both"/>
      </w:pPr>
      <w:r>
        <w:t>25</w:t>
      </w:r>
      <w:r w:rsidR="00F24212">
        <w:t>.</w:t>
      </w:r>
      <w:r w:rsidR="00F24212">
        <w:tab/>
        <w:t xml:space="preserve">On or about the month of </w:t>
      </w:r>
      <w:r w:rsidR="004728B4">
        <w:t>February</w:t>
      </w:r>
      <w:r w:rsidR="00F24212">
        <w:t xml:space="preserve"> 2022, Plaintiff received a </w:t>
      </w:r>
      <w:r w:rsidR="0000530C">
        <w:t xml:space="preserve">debt </w:t>
      </w:r>
      <w:r w:rsidR="002C4D82">
        <w:t xml:space="preserve">collection </w:t>
      </w:r>
      <w:r w:rsidR="00CF03D6">
        <w:t>communication</w:t>
      </w:r>
      <w:r w:rsidR="00F24212">
        <w:t xml:space="preserve"> from Defendant demanding payment for January’s service.</w:t>
      </w:r>
      <w:r w:rsidR="00927FCC">
        <w:t xml:space="preserve"> </w:t>
      </w:r>
      <w:r w:rsidR="00062875" w:rsidRPr="008848B4">
        <w:rPr>
          <w:b/>
          <w:bCs/>
          <w:u w:val="single"/>
        </w:rPr>
        <w:t xml:space="preserve">See Exhibit 1 telephonic and </w:t>
      </w:r>
      <w:r w:rsidR="008848B4" w:rsidRPr="008848B4">
        <w:rPr>
          <w:b/>
          <w:bCs/>
          <w:u w:val="single"/>
        </w:rPr>
        <w:t>letter history by LabCorp</w:t>
      </w:r>
      <w:r w:rsidR="00DB0257">
        <w:rPr>
          <w:b/>
          <w:bCs/>
          <w:u w:val="single"/>
        </w:rPr>
        <w:t xml:space="preserve"> and </w:t>
      </w:r>
      <w:r w:rsidR="000C28B1">
        <w:rPr>
          <w:b/>
          <w:bCs/>
          <w:u w:val="single"/>
        </w:rPr>
        <w:t xml:space="preserve">Plaintiff’s Affidavit at </w:t>
      </w:r>
      <w:r w:rsidR="00DB0257">
        <w:rPr>
          <w:b/>
          <w:bCs/>
          <w:u w:val="single"/>
        </w:rPr>
        <w:t>Exhibit 2</w:t>
      </w:r>
      <w:r w:rsidR="008848B4">
        <w:t xml:space="preserve"> offere</w:t>
      </w:r>
      <w:r w:rsidR="005F185D">
        <w:t>d to rebut defense claims that Plaintiff did not dispute by phone</w:t>
      </w:r>
      <w:r w:rsidR="008848B4">
        <w:t>.</w:t>
      </w:r>
    </w:p>
    <w:p w14:paraId="76E00AC6" w14:textId="42E0411E" w:rsidR="00F24212" w:rsidRDefault="006C744A" w:rsidP="00166916">
      <w:pPr>
        <w:spacing w:line="480" w:lineRule="auto"/>
        <w:jc w:val="both"/>
      </w:pPr>
      <w:r>
        <w:t>26</w:t>
      </w:r>
      <w:r w:rsidR="00F24212">
        <w:t>.</w:t>
      </w:r>
      <w:r w:rsidR="00F24212">
        <w:tab/>
        <w:t xml:space="preserve">Plaintiff called Defendant’s </w:t>
      </w:r>
      <w:r w:rsidR="00AA2C41">
        <w:t>customer service division</w:t>
      </w:r>
      <w:r w:rsidR="00F24212">
        <w:t xml:space="preserve"> </w:t>
      </w:r>
      <w:r w:rsidR="00AC3B54">
        <w:t>and</w:t>
      </w:r>
      <w:r w:rsidR="00EA4E77">
        <w:t xml:space="preserve"> </w:t>
      </w:r>
      <w:r w:rsidR="00F24212">
        <w:t xml:space="preserve">disputed </w:t>
      </w:r>
      <w:r w:rsidR="00213695">
        <w:t>the debt</w:t>
      </w:r>
      <w:r w:rsidR="0056569A">
        <w:t xml:space="preserve">; </w:t>
      </w:r>
      <w:r w:rsidR="007C74D9">
        <w:t>Defendant</w:t>
      </w:r>
      <w:r w:rsidR="0056569A">
        <w:t xml:space="preserve">’s </w:t>
      </w:r>
      <w:r w:rsidR="00AC3B54">
        <w:t xml:space="preserve">telephone </w:t>
      </w:r>
      <w:r w:rsidR="0056569A">
        <w:t>agent</w:t>
      </w:r>
      <w:r w:rsidR="007C74D9">
        <w:t xml:space="preserve"> </w:t>
      </w:r>
      <w:r w:rsidR="0056569A">
        <w:t>advised</w:t>
      </w:r>
      <w:r w:rsidR="007C74D9">
        <w:t xml:space="preserve"> Plaintiff</w:t>
      </w:r>
      <w:r w:rsidR="0056569A">
        <w:t xml:space="preserve"> that she would </w:t>
      </w:r>
      <w:r w:rsidR="00CF03D6">
        <w:t>follow-up but</w:t>
      </w:r>
      <w:r w:rsidR="007C74D9">
        <w:t xml:space="preserve"> did not provide any additional information.</w:t>
      </w:r>
      <w:r w:rsidR="0056569A">
        <w:t xml:space="preserve"> </w:t>
      </w:r>
      <w:r w:rsidR="00DB0257" w:rsidRPr="00DB0257">
        <w:rPr>
          <w:b/>
          <w:bCs/>
          <w:u w:val="single"/>
        </w:rPr>
        <w:t>See Exhibit 1</w:t>
      </w:r>
      <w:r w:rsidR="00DB0257">
        <w:rPr>
          <w:b/>
          <w:bCs/>
          <w:u w:val="single"/>
        </w:rPr>
        <w:t xml:space="preserve"> and Exhibit 2</w:t>
      </w:r>
      <w:r w:rsidR="00DB0257">
        <w:t>.</w:t>
      </w:r>
    </w:p>
    <w:p w14:paraId="76D7FA08" w14:textId="58D4D108" w:rsidR="008F0590" w:rsidRDefault="006C744A" w:rsidP="00166916">
      <w:pPr>
        <w:spacing w:line="480" w:lineRule="auto"/>
        <w:jc w:val="both"/>
      </w:pPr>
      <w:r>
        <w:t>27</w:t>
      </w:r>
      <w:r w:rsidR="008F0590">
        <w:t>.</w:t>
      </w:r>
      <w:r w:rsidR="008F0590">
        <w:tab/>
        <w:t xml:space="preserve">Plaintiff </w:t>
      </w:r>
      <w:r w:rsidR="007C74D9">
        <w:t>attempted to call Defendant on two subsequent occasions to confirm the reconciliation of Defendant’s records without success.</w:t>
      </w:r>
      <w:r w:rsidR="00DB0257">
        <w:t xml:space="preserve"> </w:t>
      </w:r>
      <w:r w:rsidR="00DB0257" w:rsidRPr="00DB0257">
        <w:rPr>
          <w:b/>
          <w:bCs/>
          <w:u w:val="single"/>
        </w:rPr>
        <w:t>Please See Exhibit 1 and Exhibit 2</w:t>
      </w:r>
      <w:r w:rsidR="00DB0257">
        <w:t>.</w:t>
      </w:r>
    </w:p>
    <w:p w14:paraId="2F14CC18" w14:textId="47AB75F0" w:rsidR="000D6239" w:rsidRDefault="006C744A" w:rsidP="00166916">
      <w:pPr>
        <w:spacing w:line="480" w:lineRule="auto"/>
        <w:jc w:val="both"/>
      </w:pPr>
      <w:r>
        <w:t>28</w:t>
      </w:r>
      <w:r w:rsidR="002B4A93" w:rsidRPr="00583D5A">
        <w:t>.</w:t>
      </w:r>
      <w:r w:rsidR="002B4A93" w:rsidRPr="00583D5A">
        <w:tab/>
      </w:r>
      <w:r w:rsidR="00B33D31">
        <w:t xml:space="preserve">On </w:t>
      </w:r>
      <w:r w:rsidR="003C4CDF" w:rsidRPr="00583D5A">
        <w:t xml:space="preserve">or about the month of </w:t>
      </w:r>
      <w:r w:rsidR="00B33D31">
        <w:t>April</w:t>
      </w:r>
      <w:r w:rsidR="003C4CDF" w:rsidRPr="00583D5A">
        <w:t xml:space="preserve"> 202</w:t>
      </w:r>
      <w:r w:rsidR="00B33D31">
        <w:t>2</w:t>
      </w:r>
      <w:r w:rsidR="003C4CDF" w:rsidRPr="00583D5A">
        <w:t>, Plaintiff received a</w:t>
      </w:r>
      <w:r w:rsidR="007C74D9">
        <w:t xml:space="preserve">nother </w:t>
      </w:r>
      <w:r w:rsidR="003C4CDF" w:rsidRPr="00583D5A">
        <w:t>billing demand directly from Defendant.</w:t>
      </w:r>
      <w:r w:rsidR="000D6239">
        <w:t xml:space="preserve">  </w:t>
      </w:r>
      <w:r w:rsidR="000D6239" w:rsidRPr="00D5476E">
        <w:rPr>
          <w:b/>
          <w:u w:val="single"/>
        </w:rPr>
        <w:t xml:space="preserve">Please see Exhibit </w:t>
      </w:r>
      <w:r w:rsidR="00DB0257">
        <w:rPr>
          <w:b/>
          <w:u w:val="single"/>
        </w:rPr>
        <w:t>3</w:t>
      </w:r>
      <w:r w:rsidR="000D6239" w:rsidRPr="00583D5A">
        <w:t>.</w:t>
      </w:r>
    </w:p>
    <w:p w14:paraId="58FDEB92" w14:textId="204323FF" w:rsidR="000C28B1" w:rsidRDefault="000C28B1" w:rsidP="00166916">
      <w:pPr>
        <w:spacing w:line="480" w:lineRule="auto"/>
        <w:jc w:val="both"/>
      </w:pPr>
      <w:r w:rsidRPr="00927FCC">
        <w:rPr>
          <w:rFonts w:eastAsiaTheme="minorHAnsi"/>
          <w:noProof/>
          <w:sz w:val="20"/>
          <w:szCs w:val="20"/>
        </w:rPr>
        <w:drawing>
          <wp:inline distT="0" distB="0" distL="0" distR="0" wp14:anchorId="4AC8ACF3" wp14:editId="35367293">
            <wp:extent cx="5943600" cy="2615565"/>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15565"/>
                    </a:xfrm>
                    <a:prstGeom prst="rect">
                      <a:avLst/>
                    </a:prstGeom>
                    <a:noFill/>
                    <a:ln>
                      <a:noFill/>
                    </a:ln>
                  </pic:spPr>
                </pic:pic>
              </a:graphicData>
            </a:graphic>
          </wp:inline>
        </w:drawing>
      </w:r>
    </w:p>
    <w:p w14:paraId="2A84AD0B" w14:textId="5AC752CB" w:rsidR="000C28B1" w:rsidRPr="00583D5A" w:rsidRDefault="000C28B1" w:rsidP="00166916">
      <w:pPr>
        <w:spacing w:line="480" w:lineRule="auto"/>
        <w:jc w:val="both"/>
      </w:pPr>
      <w:r w:rsidRPr="00E149B5">
        <w:rPr>
          <w:b/>
          <w:bCs/>
          <w:u w:val="single"/>
        </w:rPr>
        <w:lastRenderedPageBreak/>
        <w:t>Please see</w:t>
      </w:r>
      <w:r w:rsidR="00E149B5" w:rsidRPr="00E149B5">
        <w:rPr>
          <w:b/>
          <w:bCs/>
          <w:u w:val="single"/>
        </w:rPr>
        <w:t xml:space="preserve"> LabCorp collection letter at Exhibit 3</w:t>
      </w:r>
      <w:r w:rsidR="00E149B5">
        <w:t>.</w:t>
      </w:r>
    </w:p>
    <w:p w14:paraId="64F5556A" w14:textId="39DB45D2" w:rsidR="00DA26FE" w:rsidRDefault="006A675D" w:rsidP="00166916">
      <w:pPr>
        <w:spacing w:line="480" w:lineRule="auto"/>
        <w:jc w:val="both"/>
      </w:pPr>
      <w:r w:rsidRPr="00583D5A">
        <w:t>2</w:t>
      </w:r>
      <w:r w:rsidR="00CA196A">
        <w:t>9</w:t>
      </w:r>
      <w:r w:rsidR="00B82E81" w:rsidRPr="00583D5A">
        <w:t>.</w:t>
      </w:r>
      <w:r w:rsidR="00B82E81" w:rsidRPr="00583D5A">
        <w:tab/>
      </w:r>
      <w:r w:rsidR="0042182B">
        <w:t>Despite phone calls disputing the debt and b</w:t>
      </w:r>
      <w:r w:rsidR="00DB0257">
        <w:t>eca</w:t>
      </w:r>
      <w:r w:rsidR="00DB41AA">
        <w:t xml:space="preserve">use of fears that Defendant </w:t>
      </w:r>
      <w:r w:rsidR="0042182B">
        <w:t>would</w:t>
      </w:r>
      <w:r w:rsidR="00DB41AA">
        <w:t xml:space="preserve"> report false credit information to third parties as LapCorp threatene</w:t>
      </w:r>
      <w:r w:rsidR="0017321A">
        <w:t xml:space="preserve">d at </w:t>
      </w:r>
      <w:r w:rsidR="0017321A" w:rsidRPr="0042182B">
        <w:rPr>
          <w:b/>
          <w:bCs/>
          <w:u w:val="single"/>
        </w:rPr>
        <w:t>Exhibit</w:t>
      </w:r>
      <w:r w:rsidR="0042182B">
        <w:rPr>
          <w:b/>
          <w:bCs/>
          <w:u w:val="single"/>
        </w:rPr>
        <w:t xml:space="preserve"> 3</w:t>
      </w:r>
      <w:r w:rsidR="0017321A">
        <w:t xml:space="preserve">, </w:t>
      </w:r>
      <w:r w:rsidR="0042182B">
        <w:t>on or about</w:t>
      </w:r>
      <w:r w:rsidR="003C4CDF" w:rsidRPr="00583D5A">
        <w:t xml:space="preserve"> </w:t>
      </w:r>
      <w:r w:rsidR="00B741A8">
        <w:t>May 6</w:t>
      </w:r>
      <w:r w:rsidR="003C4CDF" w:rsidRPr="00583D5A">
        <w:t>, 202</w:t>
      </w:r>
      <w:r w:rsidR="00B33D31">
        <w:t>2</w:t>
      </w:r>
      <w:r w:rsidR="000D6239">
        <w:t>,</w:t>
      </w:r>
      <w:r w:rsidR="003C4CDF" w:rsidRPr="00583D5A">
        <w:t xml:space="preserve"> Plaintiff mailed a </w:t>
      </w:r>
      <w:r w:rsidR="00B741A8">
        <w:t xml:space="preserve">certified </w:t>
      </w:r>
      <w:r w:rsidR="0042182B">
        <w:t xml:space="preserve">dispute </w:t>
      </w:r>
      <w:r w:rsidR="003C4CDF" w:rsidRPr="00583D5A">
        <w:t xml:space="preserve">letter to Defendant </w:t>
      </w:r>
      <w:r w:rsidR="00211277">
        <w:t xml:space="preserve">that </w:t>
      </w:r>
      <w:r w:rsidR="000D6239">
        <w:t xml:space="preserve">again </w:t>
      </w:r>
      <w:r w:rsidR="00211277">
        <w:t>disputed Defendant’s claim</w:t>
      </w:r>
      <w:r w:rsidR="00AA2C41">
        <w:t xml:space="preserve"> and explicitly put Defendant on notice of its obligations under 559.72</w:t>
      </w:r>
      <w:r w:rsidR="0017321A">
        <w:t xml:space="preserve"> and that Plaintiff feared the </w:t>
      </w:r>
      <w:r w:rsidR="000C70DE">
        <w:t xml:space="preserve">imminent </w:t>
      </w:r>
      <w:r w:rsidR="0017321A">
        <w:t xml:space="preserve">financial and </w:t>
      </w:r>
      <w:r w:rsidR="000C70DE">
        <w:t xml:space="preserve">physical harm that Plaintiff would suffer as a result of LabCorp’s false disclosures. </w:t>
      </w:r>
    </w:p>
    <w:p w14:paraId="0CEC364B" w14:textId="4FDD7855" w:rsidR="00DA26FE" w:rsidRDefault="00DA26FE" w:rsidP="00166916">
      <w:pPr>
        <w:spacing w:line="480" w:lineRule="auto"/>
        <w:jc w:val="both"/>
      </w:pPr>
      <w:r w:rsidRPr="00DA26FE">
        <w:rPr>
          <w:noProof/>
        </w:rPr>
        <w:drawing>
          <wp:inline distT="0" distB="0" distL="0" distR="0" wp14:anchorId="0AFB84E3" wp14:editId="3ED8F2EE">
            <wp:extent cx="5943600" cy="1774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774825"/>
                    </a:xfrm>
                    <a:prstGeom prst="rect">
                      <a:avLst/>
                    </a:prstGeom>
                    <a:noFill/>
                    <a:ln>
                      <a:noFill/>
                    </a:ln>
                  </pic:spPr>
                </pic:pic>
              </a:graphicData>
            </a:graphic>
          </wp:inline>
        </w:drawing>
      </w:r>
    </w:p>
    <w:p w14:paraId="4F2EF32F" w14:textId="32DABF5E" w:rsidR="00B82E81" w:rsidRDefault="003C4CDF" w:rsidP="00166916">
      <w:pPr>
        <w:spacing w:line="480" w:lineRule="auto"/>
        <w:jc w:val="both"/>
      </w:pPr>
      <w:r w:rsidRPr="00583D5A">
        <w:t xml:space="preserve"> </w:t>
      </w:r>
      <w:r w:rsidRPr="00D5476E">
        <w:rPr>
          <w:b/>
          <w:u w:val="single"/>
        </w:rPr>
        <w:t xml:space="preserve">Please see Exhibit </w:t>
      </w:r>
      <w:r w:rsidR="000C70DE">
        <w:rPr>
          <w:b/>
          <w:u w:val="single"/>
        </w:rPr>
        <w:t>4</w:t>
      </w:r>
      <w:r w:rsidRPr="00583D5A">
        <w:t>.</w:t>
      </w:r>
    </w:p>
    <w:p w14:paraId="4127588B" w14:textId="337AFFEA" w:rsidR="000C70DE" w:rsidRPr="00583D5A" w:rsidRDefault="00CA196A" w:rsidP="00166916">
      <w:pPr>
        <w:spacing w:line="480" w:lineRule="auto"/>
        <w:jc w:val="both"/>
      </w:pPr>
      <w:r>
        <w:t>30</w:t>
      </w:r>
      <w:r w:rsidR="000C70DE">
        <w:t>.</w:t>
      </w:r>
      <w:r w:rsidR="000C70DE">
        <w:tab/>
        <w:t xml:space="preserve">The </w:t>
      </w:r>
      <w:r w:rsidR="009A23ED">
        <w:t xml:space="preserve">Dispute letter sent by Plaintiff on May 6, 2022 </w:t>
      </w:r>
      <w:r w:rsidR="00E149B5">
        <w:t xml:space="preserve">at </w:t>
      </w:r>
      <w:r w:rsidR="00E149B5" w:rsidRPr="00E149B5">
        <w:rPr>
          <w:b/>
          <w:bCs/>
          <w:u w:val="single"/>
        </w:rPr>
        <w:t>Exhibit 4</w:t>
      </w:r>
      <w:r w:rsidR="00E149B5">
        <w:t xml:space="preserve">, </w:t>
      </w:r>
      <w:r w:rsidR="009A23ED">
        <w:t xml:space="preserve">included a demand by Plaintiff that </w:t>
      </w:r>
      <w:r w:rsidR="009861CE">
        <w:t xml:space="preserve">because of the numerous calls </w:t>
      </w:r>
      <w:r w:rsidR="00DA26FE">
        <w:t xml:space="preserve">and contacts </w:t>
      </w:r>
      <w:r w:rsidR="00E149B5">
        <w:t xml:space="preserve">from </w:t>
      </w:r>
      <w:r w:rsidR="009861CE">
        <w:t>Defendant</w:t>
      </w:r>
      <w:r w:rsidR="002C5836">
        <w:t xml:space="preserve"> and the effects on Plaintiff’s health</w:t>
      </w:r>
      <w:r w:rsidR="0065398F">
        <w:t xml:space="preserve">, </w:t>
      </w:r>
      <w:r w:rsidR="00952A91">
        <w:t xml:space="preserve">LabCorp </w:t>
      </w:r>
      <w:r w:rsidR="0065398F">
        <w:t xml:space="preserve">was advised to </w:t>
      </w:r>
      <w:r w:rsidR="00952A91">
        <w:t>“cease and desist”</w:t>
      </w:r>
      <w:r w:rsidR="0065398F">
        <w:t xml:space="preserve"> further payment demands. </w:t>
      </w:r>
      <w:r w:rsidR="00F31CF6" w:rsidRPr="00F31CF6">
        <w:rPr>
          <w:b/>
          <w:bCs/>
          <w:u w:val="single"/>
        </w:rPr>
        <w:t>Please see Exhibit 4</w:t>
      </w:r>
      <w:r w:rsidR="00F31CF6">
        <w:t>.</w:t>
      </w:r>
    </w:p>
    <w:p w14:paraId="6C61F638" w14:textId="5DDD5BA7" w:rsidR="007D601B" w:rsidRDefault="00CA196A" w:rsidP="004467CF">
      <w:pPr>
        <w:spacing w:line="480" w:lineRule="auto"/>
        <w:jc w:val="both"/>
      </w:pPr>
      <w:r>
        <w:t>31</w:t>
      </w:r>
      <w:r w:rsidR="00B82E81" w:rsidRPr="00583D5A">
        <w:t>.</w:t>
      </w:r>
      <w:r w:rsidR="00E3796F" w:rsidRPr="00583D5A">
        <w:tab/>
      </w:r>
      <w:r>
        <w:t>LabCorp</w:t>
      </w:r>
      <w:r w:rsidR="00391BC2">
        <w:t xml:space="preserve"> ignored Plaintiff’s Dispute and Cease and Desist letter</w:t>
      </w:r>
      <w:r w:rsidR="00F31CF6">
        <w:t xml:space="preserve"> and</w:t>
      </w:r>
      <w:r w:rsidR="00391BC2">
        <w:t xml:space="preserve"> o</w:t>
      </w:r>
      <w:r w:rsidR="000D6239">
        <w:t>n or about July 15, 2022, Plaintiff received a</w:t>
      </w:r>
      <w:r w:rsidR="007C74D9">
        <w:t xml:space="preserve"> “</w:t>
      </w:r>
      <w:r w:rsidR="007C74D9" w:rsidRPr="002C5836">
        <w:rPr>
          <w:b/>
          <w:bCs/>
        </w:rPr>
        <w:t>FINAL</w:t>
      </w:r>
      <w:r w:rsidR="00B82473" w:rsidRPr="002C5836">
        <w:rPr>
          <w:b/>
          <w:bCs/>
        </w:rPr>
        <w:t xml:space="preserve"> NOTICE</w:t>
      </w:r>
      <w:r w:rsidR="00CC7BC0" w:rsidRPr="002C5836">
        <w:rPr>
          <w:b/>
          <w:bCs/>
        </w:rPr>
        <w:t>, PROTECT YOUR CREDIT</w:t>
      </w:r>
      <w:r w:rsidR="007C74D9">
        <w:t>”</w:t>
      </w:r>
      <w:r w:rsidR="000D6239">
        <w:t xml:space="preserve"> billing demand from Defendant </w:t>
      </w:r>
      <w:r w:rsidR="009A07C4">
        <w:t>that</w:t>
      </w:r>
      <w:r w:rsidR="000D6239">
        <w:t xml:space="preserve"> threatened to disclose information</w:t>
      </w:r>
      <w:r w:rsidR="00440CC8">
        <w:t xml:space="preserve"> “within 20 days”</w:t>
      </w:r>
      <w:r w:rsidR="000D6239">
        <w:t xml:space="preserve"> regarding Plaintiff’s </w:t>
      </w:r>
      <w:r w:rsidR="008D3788">
        <w:t>creditworthiness</w:t>
      </w:r>
      <w:r w:rsidR="000D6239">
        <w:t xml:space="preserve"> to </w:t>
      </w:r>
      <w:r w:rsidR="004467CF">
        <w:t xml:space="preserve">wit, </w:t>
      </w:r>
      <w:r w:rsidR="000D6239">
        <w:t xml:space="preserve">a </w:t>
      </w:r>
      <w:r w:rsidR="00AA2C41">
        <w:t xml:space="preserve">third-party </w:t>
      </w:r>
      <w:r w:rsidR="004467CF">
        <w:t>“…your account will be referred to an outside collections agency.  We will authorize the agency to report any delinquent balance to the credit bureaus.”</w:t>
      </w:r>
    </w:p>
    <w:p w14:paraId="7448A3D0" w14:textId="6E646EDC" w:rsidR="004467CF" w:rsidRDefault="004467CF" w:rsidP="004467CF">
      <w:pPr>
        <w:spacing w:line="480" w:lineRule="auto"/>
        <w:jc w:val="both"/>
      </w:pPr>
      <w:r>
        <w:lastRenderedPageBreak/>
        <w:t xml:space="preserve"> </w:t>
      </w:r>
      <w:r w:rsidR="007D601B" w:rsidRPr="007D601B">
        <w:rPr>
          <w:noProof/>
        </w:rPr>
        <w:drawing>
          <wp:inline distT="0" distB="0" distL="0" distR="0" wp14:anchorId="6EA3D031" wp14:editId="349898CF">
            <wp:extent cx="5943600" cy="2272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272030"/>
                    </a:xfrm>
                    <a:prstGeom prst="rect">
                      <a:avLst/>
                    </a:prstGeom>
                    <a:noFill/>
                    <a:ln>
                      <a:noFill/>
                    </a:ln>
                  </pic:spPr>
                </pic:pic>
              </a:graphicData>
            </a:graphic>
          </wp:inline>
        </w:drawing>
      </w:r>
      <w:r>
        <w:t xml:space="preserve"> </w:t>
      </w:r>
    </w:p>
    <w:p w14:paraId="5856755B" w14:textId="752985CA" w:rsidR="007D601B" w:rsidRDefault="007D601B" w:rsidP="004467CF">
      <w:pPr>
        <w:spacing w:line="480" w:lineRule="auto"/>
        <w:jc w:val="both"/>
      </w:pPr>
      <w:r w:rsidRPr="007D601B">
        <w:rPr>
          <w:b/>
          <w:bCs/>
          <w:u w:val="single"/>
        </w:rPr>
        <w:t xml:space="preserve">Please see Exhibit </w:t>
      </w:r>
      <w:r w:rsidR="00112B64">
        <w:rPr>
          <w:b/>
          <w:bCs/>
          <w:u w:val="single"/>
        </w:rPr>
        <w:t>5</w:t>
      </w:r>
      <w:r>
        <w:t>.</w:t>
      </w:r>
    </w:p>
    <w:p w14:paraId="67CE1930" w14:textId="2A258F35" w:rsidR="008D30A4" w:rsidRDefault="00CA196A" w:rsidP="00166916">
      <w:pPr>
        <w:spacing w:line="480" w:lineRule="auto"/>
        <w:jc w:val="both"/>
      </w:pPr>
      <w:r>
        <w:t>32</w:t>
      </w:r>
      <w:r w:rsidR="007D601B">
        <w:t xml:space="preserve">. </w:t>
      </w:r>
      <w:r w:rsidR="007D601B">
        <w:tab/>
      </w:r>
      <w:r w:rsidR="00512422">
        <w:t xml:space="preserve">Defendant threatened the imminent disclosure </w:t>
      </w:r>
      <w:r w:rsidR="00BD2EDE">
        <w:t xml:space="preserve">to third parties </w:t>
      </w:r>
      <w:r w:rsidR="00512422">
        <w:t xml:space="preserve">of the Plaintiff’s </w:t>
      </w:r>
      <w:r w:rsidR="00A97618">
        <w:t xml:space="preserve">delinquency </w:t>
      </w:r>
      <w:r w:rsidR="005158CC">
        <w:t xml:space="preserve">on a </w:t>
      </w:r>
      <w:r w:rsidR="003A2B75">
        <w:t xml:space="preserve">debt Plaintiff </w:t>
      </w:r>
      <w:r w:rsidR="005158CC">
        <w:t xml:space="preserve">disputed </w:t>
      </w:r>
      <w:r w:rsidR="003A2B75">
        <w:t>orally (</w:t>
      </w:r>
      <w:r w:rsidR="003A2B75" w:rsidRPr="003A2B75">
        <w:rPr>
          <w:b/>
          <w:bCs/>
          <w:u w:val="single"/>
        </w:rPr>
        <w:t xml:space="preserve">Exhibit </w:t>
      </w:r>
      <w:r w:rsidR="003A2B75" w:rsidRPr="003A2B75">
        <w:t xml:space="preserve">1 </w:t>
      </w:r>
      <w:r w:rsidR="003A2B75" w:rsidRPr="002C5836">
        <w:rPr>
          <w:b/>
          <w:bCs/>
          <w:u w:val="single"/>
        </w:rPr>
        <w:t>and Exhibit 2</w:t>
      </w:r>
      <w:r w:rsidR="003A2B75">
        <w:t>) and in writing</w:t>
      </w:r>
      <w:r w:rsidR="000D3C8B">
        <w:t xml:space="preserve"> </w:t>
      </w:r>
      <w:r w:rsidR="002C5836">
        <w:t>(</w:t>
      </w:r>
      <w:r w:rsidR="002C5836" w:rsidRPr="002C5836">
        <w:rPr>
          <w:b/>
          <w:bCs/>
          <w:u w:val="single"/>
        </w:rPr>
        <w:t>Exhibit 4</w:t>
      </w:r>
      <w:r w:rsidR="002C5836">
        <w:t xml:space="preserve">) </w:t>
      </w:r>
      <w:r w:rsidR="000D3C8B">
        <w:t>by threatening</w:t>
      </w:r>
      <w:r w:rsidR="0070035E">
        <w:t xml:space="preserve"> Plaintiff specifically and class members in Florida generally:</w:t>
      </w:r>
    </w:p>
    <w:p w14:paraId="796FE393" w14:textId="6DD459FD" w:rsidR="003F66F6" w:rsidRDefault="003F66F6" w:rsidP="00166916">
      <w:pPr>
        <w:spacing w:line="480" w:lineRule="auto"/>
        <w:jc w:val="both"/>
      </w:pPr>
      <w:r w:rsidRPr="003F66F6">
        <w:rPr>
          <w:noProof/>
        </w:rPr>
        <w:drawing>
          <wp:inline distT="0" distB="0" distL="0" distR="0" wp14:anchorId="0BD9761C" wp14:editId="2A9955F2">
            <wp:extent cx="6739128" cy="374904"/>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9128" cy="374904"/>
                    </a:xfrm>
                    <a:prstGeom prst="rect">
                      <a:avLst/>
                    </a:prstGeom>
                    <a:noFill/>
                    <a:ln>
                      <a:noFill/>
                    </a:ln>
                  </pic:spPr>
                </pic:pic>
              </a:graphicData>
            </a:graphic>
          </wp:inline>
        </w:drawing>
      </w:r>
    </w:p>
    <w:p w14:paraId="53CBDB67" w14:textId="3A2B5120" w:rsidR="000D3C8B" w:rsidRDefault="00CA196A" w:rsidP="00166916">
      <w:pPr>
        <w:spacing w:line="480" w:lineRule="auto"/>
        <w:jc w:val="both"/>
      </w:pPr>
      <w:bookmarkStart w:id="2" w:name="_Hlk127007082"/>
      <w:r>
        <w:t>33</w:t>
      </w:r>
      <w:r w:rsidR="008D30A4">
        <w:t>.</w:t>
      </w:r>
      <w:r w:rsidR="008D30A4">
        <w:tab/>
      </w:r>
      <w:bookmarkEnd w:id="2"/>
      <w:r w:rsidR="003E3496">
        <w:t xml:space="preserve">In </w:t>
      </w:r>
      <w:r w:rsidR="000D3C8B">
        <w:t>making the threats of di</w:t>
      </w:r>
      <w:r w:rsidR="003E3496">
        <w:t xml:space="preserve">sclosure </w:t>
      </w:r>
      <w:r w:rsidR="00BB50F3">
        <w:t xml:space="preserve">of </w:t>
      </w:r>
      <w:r w:rsidR="0070035E">
        <w:t>the</w:t>
      </w:r>
      <w:r w:rsidR="00BB50F3">
        <w:t xml:space="preserve"> credit delinquency</w:t>
      </w:r>
      <w:r w:rsidR="003E3496">
        <w:t xml:space="preserve">, LapCorp failed to offer the mandatory </w:t>
      </w:r>
      <w:r w:rsidR="00544899">
        <w:t xml:space="preserve">notice </w:t>
      </w:r>
      <w:r w:rsidR="00D93861">
        <w:t xml:space="preserve">of dispute rights </w:t>
      </w:r>
      <w:r w:rsidR="00544899">
        <w:t xml:space="preserve">under Florida law and </w:t>
      </w:r>
      <w:r w:rsidR="00544899" w:rsidRPr="00583D5A">
        <w:t>559.72 (</w:t>
      </w:r>
      <w:r w:rsidR="00544899">
        <w:t>3</w:t>
      </w:r>
      <w:r w:rsidR="00544899" w:rsidRPr="00583D5A">
        <w:t>)</w:t>
      </w:r>
      <w:r w:rsidR="00D93861">
        <w:t xml:space="preserve"> and </w:t>
      </w:r>
      <w:r w:rsidR="00D93861" w:rsidRPr="00583D5A">
        <w:t>559.72 (</w:t>
      </w:r>
      <w:r w:rsidR="00D93861">
        <w:t>6</w:t>
      </w:r>
      <w:r w:rsidR="00D93861" w:rsidRPr="00583D5A">
        <w:t>)</w:t>
      </w:r>
      <w:r w:rsidR="00C94C6A">
        <w:t xml:space="preserve"> that requires a Disclosure </w:t>
      </w:r>
      <w:r w:rsidR="001F44F8">
        <w:t>threat also</w:t>
      </w:r>
      <w:r w:rsidR="00C94C6A">
        <w:t xml:space="preserve"> state that</w:t>
      </w:r>
      <w:r w:rsidR="001F44F8">
        <w:t xml:space="preserve"> </w:t>
      </w:r>
      <w:r>
        <w:t>LabCorp</w:t>
      </w:r>
      <w:r w:rsidR="001F44F8">
        <w:t xml:space="preserve"> will:</w:t>
      </w:r>
    </w:p>
    <w:p w14:paraId="0BD2FA4A" w14:textId="596D3645" w:rsidR="00C94C6A" w:rsidRPr="005B495C" w:rsidRDefault="001F44F8" w:rsidP="001F44F8">
      <w:pPr>
        <w:ind w:left="720"/>
        <w:jc w:val="both"/>
      </w:pPr>
      <w:r w:rsidRPr="005B495C">
        <w:rPr>
          <w:rStyle w:val="number"/>
          <w:shd w:val="clear" w:color="auto" w:fill="FFFFFF"/>
        </w:rPr>
        <w:t>(6)</w:t>
      </w:r>
      <w:r w:rsidRPr="005B495C">
        <w:rPr>
          <w:rStyle w:val="number"/>
          <w:shd w:val="clear" w:color="auto" w:fill="FFFFFF"/>
        </w:rPr>
        <w:t> </w:t>
      </w:r>
      <w:r w:rsidRPr="005B495C">
        <w:rPr>
          <w:rStyle w:val="text"/>
          <w:shd w:val="clear" w:color="auto" w:fill="FFFFFF"/>
        </w:rPr>
        <w:t>Disclose information concerning the existence of a debt known to be reasonably disputed by the debtor without disclosing that fact. If a disclosure is made before such dispute has been asserted and written notice is received from the debtor that any part of the debt is disputed, and if such dispute is reasonable, the person who made the original disclosure must reveal upon the request of the debtor within 30 days the details of the dispute to each person to whom disclosure of the debt without notice of the dispute was made within the preceding 90 days.</w:t>
      </w:r>
      <w:r w:rsidR="007D347E" w:rsidRPr="005B495C">
        <w:rPr>
          <w:rStyle w:val="text"/>
          <w:shd w:val="clear" w:color="auto" w:fill="FFFFFF"/>
        </w:rPr>
        <w:t xml:space="preserve"> Fl. St. </w:t>
      </w:r>
      <w:r w:rsidR="007D347E" w:rsidRPr="005B495C">
        <w:t>559.72 (6)</w:t>
      </w:r>
    </w:p>
    <w:p w14:paraId="6F9890D9" w14:textId="77777777" w:rsidR="00C94C6A" w:rsidRDefault="00C94C6A" w:rsidP="00166916">
      <w:pPr>
        <w:spacing w:line="480" w:lineRule="auto"/>
        <w:jc w:val="both"/>
      </w:pPr>
    </w:p>
    <w:p w14:paraId="5D9F9A52" w14:textId="2248AE43" w:rsidR="008D3788" w:rsidRDefault="00CA196A" w:rsidP="00166916">
      <w:pPr>
        <w:spacing w:line="480" w:lineRule="auto"/>
        <w:jc w:val="both"/>
      </w:pPr>
      <w:r>
        <w:lastRenderedPageBreak/>
        <w:t>3</w:t>
      </w:r>
      <w:r w:rsidR="00693522">
        <w:t>4.</w:t>
      </w:r>
      <w:r w:rsidR="00693522">
        <w:tab/>
      </w:r>
      <w:r w:rsidR="00D50098">
        <w:t xml:space="preserve">Defendant </w:t>
      </w:r>
      <w:r w:rsidR="00440CC8">
        <w:t xml:space="preserve">LabCorp </w:t>
      </w:r>
      <w:r w:rsidR="00DD384A">
        <w:t>willingly c</w:t>
      </w:r>
      <w:r w:rsidR="00D50098">
        <w:t xml:space="preserve">hose to </w:t>
      </w:r>
      <w:r w:rsidR="00342045">
        <w:t>threaten Plaintiff</w:t>
      </w:r>
      <w:r w:rsidR="00DA7D7C">
        <w:t xml:space="preserve"> and potential class members</w:t>
      </w:r>
      <w:r w:rsidR="00E11838">
        <w:t xml:space="preserve"> with </w:t>
      </w:r>
      <w:r w:rsidR="00693522">
        <w:t xml:space="preserve">threatened </w:t>
      </w:r>
      <w:r w:rsidR="00E11838">
        <w:t xml:space="preserve">disclosure of any </w:t>
      </w:r>
      <w:r w:rsidR="00693522">
        <w:t xml:space="preserve">alleged </w:t>
      </w:r>
      <w:r w:rsidR="00E11838">
        <w:t xml:space="preserve">delinquencies to third parties </w:t>
      </w:r>
      <w:r w:rsidR="00391B70" w:rsidRPr="00BB50F3">
        <w:rPr>
          <w:i/>
          <w:iCs/>
        </w:rPr>
        <w:t>without also</w:t>
      </w:r>
      <w:r w:rsidR="00391B70">
        <w:t xml:space="preserve"> </w:t>
      </w:r>
      <w:r w:rsidR="00693522">
        <w:t xml:space="preserve">first </w:t>
      </w:r>
      <w:r w:rsidR="00391B70">
        <w:t xml:space="preserve">providing potential class members the required </w:t>
      </w:r>
      <w:r w:rsidR="00BB1070">
        <w:t xml:space="preserve">Dispute </w:t>
      </w:r>
      <w:r w:rsidR="00693522">
        <w:t>provision under</w:t>
      </w:r>
      <w:r w:rsidR="00BB1070">
        <w:t xml:space="preserve"> </w:t>
      </w:r>
      <w:r w:rsidR="00F249D3">
        <w:t>under Fl. St. 5</w:t>
      </w:r>
      <w:r w:rsidR="00C32200">
        <w:t>59.72(</w:t>
      </w:r>
      <w:r w:rsidR="00BB1070">
        <w:t>6</w:t>
      </w:r>
      <w:r w:rsidR="00C32200">
        <w:t>)</w:t>
      </w:r>
      <w:r w:rsidR="003132E2">
        <w:t>.</w:t>
      </w:r>
    </w:p>
    <w:p w14:paraId="78D64BDC" w14:textId="070B5F2E" w:rsidR="00E47479" w:rsidRDefault="00CA196A" w:rsidP="00166916">
      <w:pPr>
        <w:spacing w:line="480" w:lineRule="auto"/>
        <w:jc w:val="both"/>
      </w:pPr>
      <w:bookmarkStart w:id="3" w:name="_Hlk127084824"/>
      <w:r>
        <w:t>3</w:t>
      </w:r>
      <w:r w:rsidR="00433151">
        <w:t>5</w:t>
      </w:r>
      <w:r w:rsidR="00944690">
        <w:t>.</w:t>
      </w:r>
      <w:r w:rsidR="00944690">
        <w:tab/>
      </w:r>
      <w:r w:rsidR="0055677B">
        <w:t xml:space="preserve">Federal law gives </w:t>
      </w:r>
      <w:r w:rsidR="00C116E8">
        <w:t xml:space="preserve">consumers </w:t>
      </w:r>
      <w:r w:rsidR="0055677B">
        <w:t xml:space="preserve">the right to submit a dispute and request an investigation when </w:t>
      </w:r>
      <w:r w:rsidR="00C116E8">
        <w:t xml:space="preserve">a consumer </w:t>
      </w:r>
      <w:r w:rsidR="0055677B">
        <w:t>discover</w:t>
      </w:r>
      <w:r w:rsidR="00C116E8">
        <w:t>s</w:t>
      </w:r>
      <w:r w:rsidR="0055677B">
        <w:t xml:space="preserve"> an error in </w:t>
      </w:r>
      <w:r w:rsidR="00C116E8">
        <w:t xml:space="preserve">their </w:t>
      </w:r>
      <w:r w:rsidR="0055677B">
        <w:t>credit report.</w:t>
      </w:r>
    </w:p>
    <w:p w14:paraId="05A1F010" w14:textId="71167869" w:rsidR="00E425D6" w:rsidRDefault="00433151" w:rsidP="00166916">
      <w:pPr>
        <w:spacing w:line="480" w:lineRule="auto"/>
        <w:jc w:val="both"/>
      </w:pPr>
      <w:r>
        <w:t>36</w:t>
      </w:r>
      <w:r w:rsidR="00AD3A41">
        <w:t>.</w:t>
      </w:r>
      <w:r w:rsidR="00AD3A41">
        <w:tab/>
        <w:t xml:space="preserve">Under </w:t>
      </w:r>
      <w:r w:rsidR="00C15B4A">
        <w:t xml:space="preserve">Fl. St. 559.552, </w:t>
      </w:r>
      <w:r w:rsidR="00AD3A41">
        <w:t xml:space="preserve">The Consumer Class in this case has the right to expect </w:t>
      </w:r>
      <w:r w:rsidR="00C15B4A">
        <w:t xml:space="preserve">protections from the FCCPA and </w:t>
      </w:r>
      <w:r w:rsidR="00956BE1">
        <w:t xml:space="preserve">FTC and any federal provisions </w:t>
      </w:r>
      <w:r w:rsidR="00C80769">
        <w:t>that are more protective of the consumer or debtor</w:t>
      </w:r>
      <w:r w:rsidR="009E00BA">
        <w:t xml:space="preserve"> </w:t>
      </w:r>
      <w:r w:rsidR="007D701F">
        <w:t>than the state act under the regulations of the FDCPA.</w:t>
      </w:r>
      <w:r w:rsidR="00AD3A41">
        <w:t xml:space="preserve"> </w:t>
      </w:r>
    </w:p>
    <w:p w14:paraId="06AE2E3E" w14:textId="47153CAA" w:rsidR="004911F1" w:rsidRDefault="00433151" w:rsidP="004911F1">
      <w:pPr>
        <w:spacing w:line="480" w:lineRule="auto"/>
        <w:jc w:val="both"/>
      </w:pPr>
      <w:r>
        <w:t>37</w:t>
      </w:r>
      <w:r w:rsidR="004911F1">
        <w:t>.</w:t>
      </w:r>
      <w:r w:rsidR="004911F1">
        <w:tab/>
      </w:r>
      <w:r w:rsidR="00E6325E">
        <w:t xml:space="preserve">Regarding proper implication of the FCCPA under </w:t>
      </w:r>
      <w:r w:rsidR="00E6325E">
        <w:t>Fl. St. 559.72(</w:t>
      </w:r>
      <w:r w:rsidR="00E6325E">
        <w:t>3</w:t>
      </w:r>
      <w:r w:rsidR="00E6325E">
        <w:t>)</w:t>
      </w:r>
      <w:r w:rsidR="003B11FF">
        <w:t>, a</w:t>
      </w:r>
      <w:r w:rsidR="004911F1">
        <w:t xml:space="preserve"> Federal Court has </w:t>
      </w:r>
      <w:r w:rsidR="00E6325E">
        <w:t xml:space="preserve">specifically held that </w:t>
      </w:r>
      <w:r w:rsidR="004911F1">
        <w:t xml:space="preserve">“[Defendant] has set forth no reason why requiring a guaranty agency simply to inform the debtor that the existence of any dispute will also be disclosed as required would conflict with or otherwise hinder the satisfaction of its mandated debt collection activities. Indeed, although § 559.72(3) appears to impose a disclosure requirement that is not necessarily dictated by the federal regulation, there is simply no evidence that permitting Plaintiff's claim to proceed would stand as an obstacle to achieving the objectives of the federal regulation.” </w:t>
      </w:r>
      <w:r w:rsidR="004911F1" w:rsidRPr="00147A3B">
        <w:rPr>
          <w:i/>
          <w:iCs/>
        </w:rPr>
        <w:t>Williams v. Educ. Credit Mgmt. Corp.</w:t>
      </w:r>
      <w:r w:rsidR="004911F1">
        <w:t xml:space="preserve">, 88 F. Supp. 3d 1338, 1345 (2015). </w:t>
      </w:r>
    </w:p>
    <w:p w14:paraId="0D11C642" w14:textId="7ADCDA7B" w:rsidR="004A69C9" w:rsidRDefault="00713F32" w:rsidP="00713F32">
      <w:pPr>
        <w:jc w:val="center"/>
        <w:rPr>
          <w:b/>
          <w:bCs/>
          <w:u w:val="single"/>
        </w:rPr>
      </w:pPr>
      <w:r>
        <w:rPr>
          <w:b/>
          <w:bCs/>
          <w:u w:val="single"/>
        </w:rPr>
        <w:t xml:space="preserve">PROPOSED </w:t>
      </w:r>
      <w:r w:rsidR="00EB35BD">
        <w:rPr>
          <w:b/>
          <w:bCs/>
          <w:u w:val="single"/>
        </w:rPr>
        <w:t xml:space="preserve">“SAFE HARBOR” </w:t>
      </w:r>
      <w:r w:rsidR="004A69C9" w:rsidRPr="00713F32">
        <w:rPr>
          <w:b/>
          <w:bCs/>
          <w:u w:val="single"/>
        </w:rPr>
        <w:t xml:space="preserve">REMEDY </w:t>
      </w:r>
      <w:r w:rsidR="00EB35BD">
        <w:rPr>
          <w:b/>
          <w:bCs/>
          <w:u w:val="single"/>
        </w:rPr>
        <w:t xml:space="preserve">SOUGHT BY PLAINTIFF AND THE PLAINTIFF CLASS </w:t>
      </w:r>
      <w:r w:rsidR="004A69C9" w:rsidRPr="00713F32">
        <w:rPr>
          <w:b/>
          <w:bCs/>
          <w:u w:val="single"/>
        </w:rPr>
        <w:t xml:space="preserve">UNDER THE COURT’S INJUNCTIVE POWERS TO CONFORM THE COLLECTION LETTERS OF LABCORP TO </w:t>
      </w:r>
      <w:r w:rsidRPr="00713F32">
        <w:rPr>
          <w:b/>
          <w:bCs/>
          <w:u w:val="single"/>
        </w:rPr>
        <w:t xml:space="preserve">THE FCCPA </w:t>
      </w:r>
    </w:p>
    <w:p w14:paraId="4B2A0C12" w14:textId="77777777" w:rsidR="00EB35BD" w:rsidRPr="00713F32" w:rsidRDefault="00EB35BD" w:rsidP="00713F32">
      <w:pPr>
        <w:jc w:val="center"/>
        <w:rPr>
          <w:b/>
          <w:bCs/>
          <w:u w:val="single"/>
        </w:rPr>
      </w:pPr>
    </w:p>
    <w:bookmarkEnd w:id="3"/>
    <w:p w14:paraId="5C263B56" w14:textId="3412A79C" w:rsidR="007A3A5D" w:rsidRDefault="007A3A5D" w:rsidP="007A3A5D">
      <w:pPr>
        <w:spacing w:line="480" w:lineRule="auto"/>
        <w:jc w:val="both"/>
      </w:pPr>
      <w:r>
        <w:t>3</w:t>
      </w:r>
      <w:r w:rsidR="00DB537C">
        <w:t>8</w:t>
      </w:r>
      <w:r w:rsidRPr="00583D5A">
        <w:t>.</w:t>
      </w:r>
      <w:r w:rsidRPr="00583D5A">
        <w:tab/>
        <w:t>The Plaintiff restates and realleges the allegations contained in Paragraphs 1 through</w:t>
      </w:r>
      <w:r>
        <w:t xml:space="preserve"> </w:t>
      </w:r>
      <w:r w:rsidR="00DB537C">
        <w:t>38</w:t>
      </w:r>
      <w:r w:rsidRPr="00583D5A">
        <w:t xml:space="preserve"> of </w:t>
      </w:r>
      <w:r>
        <w:t>the</w:t>
      </w:r>
      <w:r w:rsidRPr="00583D5A">
        <w:t xml:space="preserve"> Co</w:t>
      </w:r>
      <w:r>
        <w:t>mplaint</w:t>
      </w:r>
      <w:r w:rsidRPr="00583D5A">
        <w:t>, as if set forth in full herein.</w:t>
      </w:r>
    </w:p>
    <w:p w14:paraId="001C98C3" w14:textId="1FF85F01" w:rsidR="005B1B35" w:rsidRDefault="007A3A5D" w:rsidP="00166916">
      <w:pPr>
        <w:spacing w:line="480" w:lineRule="auto"/>
        <w:jc w:val="both"/>
      </w:pPr>
      <w:r>
        <w:t>3</w:t>
      </w:r>
      <w:r w:rsidR="00DB537C">
        <w:t>9</w:t>
      </w:r>
      <w:r w:rsidR="00476CAD">
        <w:t>.</w:t>
      </w:r>
      <w:r w:rsidR="00476CAD">
        <w:tab/>
      </w:r>
      <w:r w:rsidR="00791650">
        <w:t xml:space="preserve">Regarding </w:t>
      </w:r>
      <w:r w:rsidR="003B11FF">
        <w:t xml:space="preserve">the </w:t>
      </w:r>
      <w:r w:rsidR="003B11FF" w:rsidRPr="008B7F6B">
        <w:rPr>
          <w:i/>
          <w:iCs/>
        </w:rPr>
        <w:t>Williams</w:t>
      </w:r>
      <w:r w:rsidR="003B11FF">
        <w:t xml:space="preserve"> Court holding and </w:t>
      </w:r>
      <w:r w:rsidR="00791650">
        <w:t xml:space="preserve">the July </w:t>
      </w:r>
      <w:r w:rsidR="008B7F6B">
        <w:t xml:space="preserve">collection </w:t>
      </w:r>
      <w:r w:rsidR="00791650">
        <w:t xml:space="preserve">letter to Plaintiff </w:t>
      </w:r>
      <w:r w:rsidR="00D5490B">
        <w:t xml:space="preserve">specifically and </w:t>
      </w:r>
      <w:r w:rsidR="00FF7B6C">
        <w:t xml:space="preserve">proposed class members </w:t>
      </w:r>
      <w:r w:rsidR="00791650">
        <w:t xml:space="preserve">at </w:t>
      </w:r>
      <w:r w:rsidR="00791650" w:rsidRPr="00791650">
        <w:rPr>
          <w:b/>
          <w:bCs/>
          <w:u w:val="single"/>
        </w:rPr>
        <w:t>Exhibit 5</w:t>
      </w:r>
      <w:r w:rsidR="00791650">
        <w:t xml:space="preserve">, </w:t>
      </w:r>
      <w:r w:rsidR="00476CAD">
        <w:t xml:space="preserve">Plaintiff’s </w:t>
      </w:r>
      <w:r w:rsidR="008B7F6B">
        <w:t xml:space="preserve">class action </w:t>
      </w:r>
      <w:r w:rsidR="00476CAD">
        <w:t xml:space="preserve">demand for </w:t>
      </w:r>
      <w:r w:rsidR="00476CAD" w:rsidRPr="00EB35BD">
        <w:rPr>
          <w:b/>
          <w:bCs/>
        </w:rPr>
        <w:t>Injunctive Relief</w:t>
      </w:r>
      <w:r w:rsidR="00476CAD">
        <w:t xml:space="preserve"> would seek </w:t>
      </w:r>
      <w:r w:rsidR="002903B3">
        <w:t>the Court to use its equitable powers</w:t>
      </w:r>
      <w:r w:rsidR="00167ABB">
        <w:t xml:space="preserve"> and </w:t>
      </w:r>
      <w:r w:rsidR="00EB35BD">
        <w:t xml:space="preserve">that </w:t>
      </w:r>
      <w:r w:rsidR="000D5825">
        <w:t xml:space="preserve">LabCorp be </w:t>
      </w:r>
      <w:r w:rsidR="00167ABB">
        <w:t xml:space="preserve">estopped </w:t>
      </w:r>
      <w:r w:rsidR="00110AC2">
        <w:t xml:space="preserve">from </w:t>
      </w:r>
      <w:r w:rsidR="00EB35BD">
        <w:t xml:space="preserve">future </w:t>
      </w:r>
      <w:r w:rsidR="00110AC2">
        <w:t>us</w:t>
      </w:r>
      <w:r w:rsidR="00EB35BD">
        <w:t xml:space="preserve">e of </w:t>
      </w:r>
      <w:r w:rsidR="00EB35BD">
        <w:lastRenderedPageBreak/>
        <w:t xml:space="preserve">the </w:t>
      </w:r>
      <w:r w:rsidR="00110AC2">
        <w:t xml:space="preserve">template examples </w:t>
      </w:r>
      <w:r w:rsidR="00112B64">
        <w:t xml:space="preserve">of the </w:t>
      </w:r>
      <w:r w:rsidR="00EB35BD">
        <w:t xml:space="preserve">collection </w:t>
      </w:r>
      <w:r w:rsidR="00112B64">
        <w:t xml:space="preserve">letters it currently uses at </w:t>
      </w:r>
      <w:r w:rsidR="00112B64" w:rsidRPr="005B1B35">
        <w:rPr>
          <w:b/>
          <w:bCs/>
          <w:u w:val="single"/>
        </w:rPr>
        <w:t>Exhibit 3</w:t>
      </w:r>
      <w:r w:rsidR="00112B64">
        <w:t xml:space="preserve"> and </w:t>
      </w:r>
      <w:r w:rsidR="00112B64" w:rsidRPr="005B1B35">
        <w:rPr>
          <w:b/>
          <w:bCs/>
          <w:u w:val="single"/>
        </w:rPr>
        <w:t>Exhibit 5</w:t>
      </w:r>
      <w:r w:rsidR="005B1B35">
        <w:t xml:space="preserve"> </w:t>
      </w:r>
      <w:r w:rsidR="00112B64">
        <w:t xml:space="preserve">to collect debts </w:t>
      </w:r>
      <w:r w:rsidR="005B1B35">
        <w:t xml:space="preserve">and </w:t>
      </w:r>
      <w:r w:rsidR="00167ABB">
        <w:t xml:space="preserve">ordered to </w:t>
      </w:r>
      <w:r w:rsidR="000D5825">
        <w:t xml:space="preserve">change its </w:t>
      </w:r>
      <w:r w:rsidR="005B1B35">
        <w:t>collection letters</w:t>
      </w:r>
      <w:r w:rsidR="000D5825">
        <w:t xml:space="preserve"> to the following</w:t>
      </w:r>
      <w:r w:rsidR="007A71B4">
        <w:t xml:space="preserve"> proposed</w:t>
      </w:r>
      <w:r w:rsidR="000D5825">
        <w:t xml:space="preserve"> </w:t>
      </w:r>
      <w:r w:rsidR="007B55CA">
        <w:t>“</w:t>
      </w:r>
      <w:r w:rsidR="007A71B4">
        <w:t>Disclosure and Dispute Notice</w:t>
      </w:r>
      <w:r w:rsidR="007B55CA">
        <w:t xml:space="preserve">” </w:t>
      </w:r>
      <w:r w:rsidR="00167ABB">
        <w:t>template pro</w:t>
      </w:r>
      <w:r w:rsidR="002911A7">
        <w:t xml:space="preserve">posal </w:t>
      </w:r>
      <w:r w:rsidR="007B55CA">
        <w:t xml:space="preserve">as a </w:t>
      </w:r>
      <w:r w:rsidR="007B55CA" w:rsidRPr="002911A7">
        <w:rPr>
          <w:i/>
          <w:iCs/>
        </w:rPr>
        <w:t>safe harbor</w:t>
      </w:r>
      <w:r w:rsidR="007B55CA">
        <w:t xml:space="preserve"> from further litigation and to uphold Florida law under </w:t>
      </w:r>
      <w:r w:rsidR="007B55CA">
        <w:t>Fl. St. 559.72(</w:t>
      </w:r>
      <w:r w:rsidR="007B55CA">
        <w:t>3</w:t>
      </w:r>
      <w:r w:rsidR="007B55CA">
        <w:t>)</w:t>
      </w:r>
      <w:r w:rsidR="007B55CA" w:rsidRPr="007B55CA">
        <w:t xml:space="preserve"> </w:t>
      </w:r>
      <w:r w:rsidR="007B55CA">
        <w:t>Fl. St. 559.72(6)</w:t>
      </w:r>
      <w:r w:rsidR="00EB35BD">
        <w:t xml:space="preserve"> for Florida consumers</w:t>
      </w:r>
      <w:r w:rsidR="00F85F9D">
        <w:t xml:space="preserve"> at Paragraph 40 of this complaint.</w:t>
      </w:r>
    </w:p>
    <w:p w14:paraId="350A5E0A" w14:textId="742619B0" w:rsidR="00F85F9D" w:rsidRDefault="00A03C6F" w:rsidP="00166916">
      <w:pPr>
        <w:spacing w:line="480" w:lineRule="auto"/>
        <w:jc w:val="both"/>
      </w:pPr>
      <w:r>
        <w:t>40</w:t>
      </w:r>
      <w:r w:rsidR="00F02707">
        <w:t>.</w:t>
      </w:r>
      <w:r>
        <w:tab/>
        <w:t xml:space="preserve">Proposed Letter Template for the allegations under the </w:t>
      </w:r>
      <w:r w:rsidR="00F02707">
        <w:t xml:space="preserve">Proposed </w:t>
      </w:r>
      <w:r>
        <w:t>In</w:t>
      </w:r>
      <w:r w:rsidR="00F02707">
        <w:t xml:space="preserve">junctive Remedy Class: </w:t>
      </w:r>
    </w:p>
    <w:p w14:paraId="022EC66B" w14:textId="77777777" w:rsidR="001D41EA" w:rsidRPr="001D41EA" w:rsidRDefault="001D41EA" w:rsidP="001D41EA">
      <w:pPr>
        <w:spacing w:line="480" w:lineRule="auto"/>
        <w:jc w:val="center"/>
        <w:rPr>
          <w:b/>
          <w:bCs/>
        </w:rPr>
      </w:pPr>
      <w:r w:rsidRPr="001D41EA">
        <w:rPr>
          <w:b/>
          <w:bCs/>
        </w:rPr>
        <w:t>PROPOSED LETTER TEMPLATE INCORPORATING Fl. St. 559.72(3) Fl. St. 559.72(6)</w:t>
      </w:r>
    </w:p>
    <w:p w14:paraId="4B054C2D" w14:textId="2CB7DC02" w:rsidR="00AC1F61" w:rsidRDefault="00AC1F61" w:rsidP="00166916">
      <w:pPr>
        <w:spacing w:line="480" w:lineRule="auto"/>
        <w:jc w:val="both"/>
      </w:pPr>
      <w:r w:rsidRPr="00AC1F61">
        <w:rPr>
          <w:noProof/>
        </w:rPr>
        <w:drawing>
          <wp:inline distT="0" distB="0" distL="0" distR="0" wp14:anchorId="7ADE9970" wp14:editId="0A458AD8">
            <wp:extent cx="5943600" cy="1391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391285"/>
                    </a:xfrm>
                    <a:prstGeom prst="rect">
                      <a:avLst/>
                    </a:prstGeom>
                    <a:noFill/>
                    <a:ln>
                      <a:noFill/>
                    </a:ln>
                  </pic:spPr>
                </pic:pic>
              </a:graphicData>
            </a:graphic>
          </wp:inline>
        </w:drawing>
      </w:r>
    </w:p>
    <w:p w14:paraId="27953776" w14:textId="7BDCA438" w:rsidR="00EA2D64" w:rsidRDefault="00EA2D64" w:rsidP="00166916">
      <w:pPr>
        <w:spacing w:line="480" w:lineRule="auto"/>
        <w:jc w:val="both"/>
      </w:pPr>
      <w:r w:rsidRPr="00EA2D64">
        <w:rPr>
          <w:noProof/>
        </w:rPr>
        <w:drawing>
          <wp:inline distT="0" distB="0" distL="0" distR="0" wp14:anchorId="37AE98E7" wp14:editId="18F4268B">
            <wp:extent cx="5943600" cy="29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2100"/>
                    </a:xfrm>
                    <a:prstGeom prst="rect">
                      <a:avLst/>
                    </a:prstGeom>
                    <a:noFill/>
                    <a:ln>
                      <a:noFill/>
                    </a:ln>
                  </pic:spPr>
                </pic:pic>
              </a:graphicData>
            </a:graphic>
          </wp:inline>
        </w:drawing>
      </w:r>
    </w:p>
    <w:p w14:paraId="1C067D90" w14:textId="2B8EFA07" w:rsidR="00846704" w:rsidRDefault="008A6E0E" w:rsidP="00166916">
      <w:pPr>
        <w:spacing w:line="480" w:lineRule="auto"/>
        <w:jc w:val="both"/>
      </w:pPr>
      <w:r>
        <w:t>This communication will serve as a FINAL DEMAND for payment. As previously stated, we provided lab w</w:t>
      </w:r>
      <w:r w:rsidR="00D92525">
        <w:t>ork at your request. The balance due on this remains unpaid.</w:t>
      </w:r>
    </w:p>
    <w:p w14:paraId="02F90692" w14:textId="2213331D" w:rsidR="00500309" w:rsidRDefault="00D92525" w:rsidP="00166916">
      <w:pPr>
        <w:spacing w:line="480" w:lineRule="auto"/>
        <w:jc w:val="both"/>
        <w:rPr>
          <w:rStyle w:val="text"/>
          <w:shd w:val="clear" w:color="auto" w:fill="FFFFFF"/>
        </w:rPr>
      </w:pPr>
      <w:r>
        <w:t xml:space="preserve">Unless Labcorp receives full payment within 20 day, your account </w:t>
      </w:r>
      <w:r w:rsidR="009B39DB">
        <w:t xml:space="preserve">may </w:t>
      </w:r>
      <w:r>
        <w:t xml:space="preserve">be referred to an outside collections agency. </w:t>
      </w:r>
      <w:r w:rsidR="009A0203">
        <w:t xml:space="preserve">We </w:t>
      </w:r>
      <w:r w:rsidR="00417D00">
        <w:t>may</w:t>
      </w:r>
      <w:r w:rsidR="009A0203">
        <w:t xml:space="preserve"> authorize the agency to report any delinquency to the credit bureaus </w:t>
      </w:r>
      <w:r w:rsidR="009B39DB">
        <w:t xml:space="preserve">along with </w:t>
      </w:r>
      <w:r w:rsidR="00764AC4">
        <w:rPr>
          <w:rStyle w:val="text"/>
          <w:shd w:val="clear" w:color="auto" w:fill="FFFFFF"/>
        </w:rPr>
        <w:t xml:space="preserve">any </w:t>
      </w:r>
      <w:r w:rsidR="00764AC4" w:rsidRPr="005B495C">
        <w:rPr>
          <w:rStyle w:val="text"/>
          <w:shd w:val="clear" w:color="auto" w:fill="FFFFFF"/>
        </w:rPr>
        <w:t>reasonabl</w:t>
      </w:r>
      <w:r w:rsidR="00764AC4">
        <w:rPr>
          <w:rStyle w:val="text"/>
          <w:shd w:val="clear" w:color="auto" w:fill="FFFFFF"/>
        </w:rPr>
        <w:t>e</w:t>
      </w:r>
      <w:r w:rsidR="00764AC4" w:rsidRPr="005B495C">
        <w:rPr>
          <w:rStyle w:val="text"/>
          <w:shd w:val="clear" w:color="auto" w:fill="FFFFFF"/>
        </w:rPr>
        <w:t xml:space="preserve"> dispute by </w:t>
      </w:r>
      <w:r w:rsidR="00500309">
        <w:rPr>
          <w:rStyle w:val="text"/>
          <w:shd w:val="clear" w:color="auto" w:fill="FFFFFF"/>
        </w:rPr>
        <w:t>you</w:t>
      </w:r>
      <w:r w:rsidR="00764AC4" w:rsidRPr="005B495C">
        <w:rPr>
          <w:rStyle w:val="text"/>
          <w:shd w:val="clear" w:color="auto" w:fill="FFFFFF"/>
        </w:rPr>
        <w:t xml:space="preserve">. </w:t>
      </w:r>
    </w:p>
    <w:p w14:paraId="6EDC98A6" w14:textId="26FB9B50" w:rsidR="009A0203" w:rsidRDefault="00764AC4" w:rsidP="00166916">
      <w:pPr>
        <w:spacing w:line="480" w:lineRule="auto"/>
        <w:jc w:val="both"/>
      </w:pPr>
      <w:r w:rsidRPr="005B495C">
        <w:rPr>
          <w:rStyle w:val="text"/>
          <w:shd w:val="clear" w:color="auto" w:fill="FFFFFF"/>
        </w:rPr>
        <w:t xml:space="preserve">If a </w:t>
      </w:r>
      <w:r w:rsidR="00500309">
        <w:rPr>
          <w:rStyle w:val="text"/>
          <w:shd w:val="clear" w:color="auto" w:fill="FFFFFF"/>
        </w:rPr>
        <w:t xml:space="preserve">credit report or </w:t>
      </w:r>
      <w:r w:rsidRPr="005B495C">
        <w:rPr>
          <w:rStyle w:val="text"/>
          <w:shd w:val="clear" w:color="auto" w:fill="FFFFFF"/>
        </w:rPr>
        <w:t xml:space="preserve">disclosure is made before </w:t>
      </w:r>
      <w:r w:rsidR="002C1B10">
        <w:rPr>
          <w:rStyle w:val="text"/>
          <w:shd w:val="clear" w:color="auto" w:fill="FFFFFF"/>
        </w:rPr>
        <w:t xml:space="preserve">a </w:t>
      </w:r>
      <w:r w:rsidRPr="005B495C">
        <w:rPr>
          <w:rStyle w:val="text"/>
          <w:shd w:val="clear" w:color="auto" w:fill="FFFFFF"/>
        </w:rPr>
        <w:t xml:space="preserve">dispute has been asserted and written notice is received from </w:t>
      </w:r>
      <w:r w:rsidR="002C1B10">
        <w:rPr>
          <w:rStyle w:val="text"/>
          <w:shd w:val="clear" w:color="auto" w:fill="FFFFFF"/>
        </w:rPr>
        <w:t>you</w:t>
      </w:r>
      <w:r w:rsidRPr="005B495C">
        <w:rPr>
          <w:rStyle w:val="text"/>
          <w:shd w:val="clear" w:color="auto" w:fill="FFFFFF"/>
        </w:rPr>
        <w:t xml:space="preserve"> that any part of the debt is disputed, and if such dispute is reasonable, the person who made the original disclosure must reveal upon the request of the </w:t>
      </w:r>
      <w:r w:rsidR="002C1B10">
        <w:rPr>
          <w:rStyle w:val="text"/>
          <w:shd w:val="clear" w:color="auto" w:fill="FFFFFF"/>
        </w:rPr>
        <w:t>you</w:t>
      </w:r>
      <w:r w:rsidRPr="005B495C">
        <w:rPr>
          <w:rStyle w:val="text"/>
          <w:shd w:val="clear" w:color="auto" w:fill="FFFFFF"/>
        </w:rPr>
        <w:t xml:space="preserve"> within 30 days the details of the dispute to each person to whom disclosure of the debt without notice of the dispute was made within the preceding 90 days.</w:t>
      </w:r>
    </w:p>
    <w:p w14:paraId="2DF865F9" w14:textId="10D99899" w:rsidR="00791650" w:rsidRDefault="00F02707" w:rsidP="00791650">
      <w:pPr>
        <w:spacing w:line="480" w:lineRule="auto"/>
        <w:jc w:val="both"/>
      </w:pPr>
      <w:r>
        <w:lastRenderedPageBreak/>
        <w:t>41</w:t>
      </w:r>
      <w:r w:rsidR="00147A3B">
        <w:t>.</w:t>
      </w:r>
      <w:r w:rsidR="00147A3B">
        <w:tab/>
      </w:r>
      <w:r w:rsidR="008B7F6B">
        <w:t xml:space="preserve">Regarding the </w:t>
      </w:r>
      <w:r w:rsidR="008B7F6B" w:rsidRPr="008B7F6B">
        <w:rPr>
          <w:i/>
          <w:iCs/>
        </w:rPr>
        <w:t>Williams</w:t>
      </w:r>
      <w:r w:rsidR="008B7F6B">
        <w:t xml:space="preserve"> Court holding and the </w:t>
      </w:r>
      <w:r w:rsidR="00B423A2">
        <w:t xml:space="preserve">April </w:t>
      </w:r>
      <w:r w:rsidR="00D5490B">
        <w:t xml:space="preserve">collection </w:t>
      </w:r>
      <w:r w:rsidR="00791650">
        <w:t xml:space="preserve">letter to Plaintiff </w:t>
      </w:r>
      <w:r w:rsidR="00D5490B">
        <w:t xml:space="preserve">specifically and proposed class members generally </w:t>
      </w:r>
      <w:r w:rsidR="00791650">
        <w:t xml:space="preserve">at </w:t>
      </w:r>
      <w:r w:rsidR="00791650" w:rsidRPr="00791650">
        <w:rPr>
          <w:b/>
          <w:bCs/>
          <w:u w:val="single"/>
        </w:rPr>
        <w:t xml:space="preserve">Exhibit </w:t>
      </w:r>
      <w:r w:rsidR="00B423A2">
        <w:rPr>
          <w:b/>
          <w:bCs/>
          <w:u w:val="single"/>
        </w:rPr>
        <w:t>3</w:t>
      </w:r>
      <w:r w:rsidR="00791650">
        <w:t xml:space="preserve">, Plaintiff’s demand for Injunctive Relief would seek for the Court to Order with the class action resolution of this case </w:t>
      </w:r>
      <w:r w:rsidR="002911A7">
        <w:t xml:space="preserve">and </w:t>
      </w:r>
      <w:r w:rsidR="00791650">
        <w:t xml:space="preserve">that LabCorp be </w:t>
      </w:r>
      <w:r w:rsidR="000E68E6">
        <w:t xml:space="preserve">estopped from </w:t>
      </w:r>
      <w:r w:rsidR="00791650">
        <w:t xml:space="preserve">using template examples of the letters it currently uses at </w:t>
      </w:r>
      <w:r w:rsidR="00791650" w:rsidRPr="005B1B35">
        <w:rPr>
          <w:b/>
          <w:bCs/>
          <w:u w:val="single"/>
        </w:rPr>
        <w:t>Exhibit 3</w:t>
      </w:r>
      <w:r w:rsidR="00791650">
        <w:t xml:space="preserve"> to collect </w:t>
      </w:r>
      <w:r w:rsidR="000E68E6">
        <w:t xml:space="preserve">delinquent </w:t>
      </w:r>
      <w:r w:rsidR="00791650">
        <w:t>debts and change its collection letters to the following proposed “Disclosure and Dispute Notice” as a safe harbor from further litigation and to uphold Florida law under Fl. St. 559.72(3)</w:t>
      </w:r>
      <w:r w:rsidR="00791650" w:rsidRPr="007B55CA">
        <w:t xml:space="preserve"> </w:t>
      </w:r>
      <w:r w:rsidR="00791650">
        <w:t>Fl. St. 559.72(6)</w:t>
      </w:r>
      <w:r w:rsidR="006C0590">
        <w:t xml:space="preserve"> and proposed at Paragraph 42 of this complaint.</w:t>
      </w:r>
    </w:p>
    <w:p w14:paraId="5D26C790" w14:textId="4FFBE39B" w:rsidR="006C0590" w:rsidRDefault="006C0590" w:rsidP="006C0590">
      <w:pPr>
        <w:spacing w:line="480" w:lineRule="auto"/>
        <w:jc w:val="both"/>
      </w:pPr>
      <w:r>
        <w:t>4</w:t>
      </w:r>
      <w:r>
        <w:t>2</w:t>
      </w:r>
      <w:r>
        <w:t>.</w:t>
      </w:r>
      <w:r>
        <w:tab/>
        <w:t xml:space="preserve">Proposed Letter Template for the allegations under the Proposed Injunctive Remedy Class: </w:t>
      </w:r>
    </w:p>
    <w:p w14:paraId="324005AF" w14:textId="77777777" w:rsidR="006C0590" w:rsidRDefault="006C0590" w:rsidP="00791650">
      <w:pPr>
        <w:spacing w:line="480" w:lineRule="auto"/>
        <w:jc w:val="both"/>
      </w:pPr>
    </w:p>
    <w:p w14:paraId="29E67216" w14:textId="55DE7A39" w:rsidR="001D41EA" w:rsidRPr="001D41EA" w:rsidRDefault="001D41EA" w:rsidP="001D41EA">
      <w:pPr>
        <w:spacing w:line="480" w:lineRule="auto"/>
        <w:jc w:val="center"/>
        <w:rPr>
          <w:b/>
          <w:bCs/>
        </w:rPr>
      </w:pPr>
      <w:r w:rsidRPr="001D41EA">
        <w:rPr>
          <w:b/>
          <w:bCs/>
        </w:rPr>
        <w:t xml:space="preserve">PROPOSED LETTER TEMPLATE INCORPORATING </w:t>
      </w:r>
      <w:r w:rsidRPr="001D41EA">
        <w:rPr>
          <w:b/>
          <w:bCs/>
        </w:rPr>
        <w:t>Fl. St. 559.72(3) Fl. St. 559.72(6)</w:t>
      </w:r>
    </w:p>
    <w:p w14:paraId="61C0E5C4" w14:textId="08B39156" w:rsidR="001D41EA" w:rsidRDefault="001D41EA" w:rsidP="00791650">
      <w:pPr>
        <w:spacing w:line="480" w:lineRule="auto"/>
        <w:jc w:val="both"/>
      </w:pPr>
    </w:p>
    <w:p w14:paraId="69014206" w14:textId="3C42712C" w:rsidR="00791650" w:rsidRDefault="00297C74" w:rsidP="00166916">
      <w:pPr>
        <w:spacing w:line="480" w:lineRule="auto"/>
        <w:jc w:val="both"/>
      </w:pPr>
      <w:r w:rsidRPr="00297C74">
        <w:rPr>
          <w:noProof/>
        </w:rPr>
        <w:drawing>
          <wp:inline distT="0" distB="0" distL="0" distR="0" wp14:anchorId="7DE1E426" wp14:editId="2F2CC8DC">
            <wp:extent cx="5943600" cy="7581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58190"/>
                    </a:xfrm>
                    <a:prstGeom prst="rect">
                      <a:avLst/>
                    </a:prstGeom>
                    <a:noFill/>
                    <a:ln>
                      <a:noFill/>
                    </a:ln>
                  </pic:spPr>
                </pic:pic>
              </a:graphicData>
            </a:graphic>
          </wp:inline>
        </w:drawing>
      </w:r>
    </w:p>
    <w:p w14:paraId="2294F7FC" w14:textId="702045F5" w:rsidR="004A2DBE" w:rsidRDefault="009B0B69" w:rsidP="009B0B69">
      <w:pPr>
        <w:pStyle w:val="ListParagraph"/>
        <w:numPr>
          <w:ilvl w:val="0"/>
          <w:numId w:val="1"/>
        </w:numPr>
        <w:spacing w:line="480" w:lineRule="auto"/>
        <w:jc w:val="both"/>
      </w:pPr>
      <w:r>
        <w:t>Your account is past due. Our records indicate your debt to Labcorp has not been satisfied</w:t>
      </w:r>
      <w:r w:rsidR="00757279">
        <w:t xml:space="preserve"> and is seriously past due.</w:t>
      </w:r>
    </w:p>
    <w:p w14:paraId="13A1F483" w14:textId="77777777" w:rsidR="00EE635E" w:rsidRDefault="00E332CC" w:rsidP="00417D00">
      <w:pPr>
        <w:pStyle w:val="ListParagraph"/>
        <w:numPr>
          <w:ilvl w:val="0"/>
          <w:numId w:val="1"/>
        </w:numPr>
        <w:spacing w:line="480" w:lineRule="auto"/>
        <w:jc w:val="both"/>
      </w:pPr>
      <w:r>
        <w:t>At this time your account has not been placed with a Third Party Collection Agency.</w:t>
      </w:r>
    </w:p>
    <w:p w14:paraId="01C81598" w14:textId="77777777" w:rsidR="00C54392" w:rsidRPr="00C54392" w:rsidRDefault="00E332CC" w:rsidP="00417D00">
      <w:pPr>
        <w:pStyle w:val="ListParagraph"/>
        <w:numPr>
          <w:ilvl w:val="0"/>
          <w:numId w:val="1"/>
        </w:numPr>
        <w:spacing w:line="480" w:lineRule="auto"/>
        <w:jc w:val="both"/>
        <w:rPr>
          <w:rStyle w:val="text"/>
        </w:rPr>
      </w:pPr>
      <w:r>
        <w:t xml:space="preserve">Failure to pay the past due amount will result in referral to a Third Party Collection Agency and </w:t>
      </w:r>
      <w:r w:rsidR="00EE635E">
        <w:t xml:space="preserve">may </w:t>
      </w:r>
      <w:r>
        <w:t>potential</w:t>
      </w:r>
      <w:r w:rsidR="00EE635E">
        <w:t>ly</w:t>
      </w:r>
      <w:r>
        <w:t xml:space="preserve"> </w:t>
      </w:r>
      <w:r w:rsidR="00EE635E">
        <w:t>affect</w:t>
      </w:r>
      <w:r>
        <w:t xml:space="preserve"> your credit score</w:t>
      </w:r>
      <w:r w:rsidR="00417D00">
        <w:t xml:space="preserve">. </w:t>
      </w:r>
      <w:r w:rsidR="00417D00">
        <w:t xml:space="preserve">We may authorize the agency to report any delinquency to the credit bureaus along with </w:t>
      </w:r>
      <w:r w:rsidR="00417D00" w:rsidRPr="00EE635E">
        <w:rPr>
          <w:rStyle w:val="text"/>
          <w:shd w:val="clear" w:color="auto" w:fill="FFFFFF"/>
        </w:rPr>
        <w:t xml:space="preserve">any reasonable dispute by you. </w:t>
      </w:r>
    </w:p>
    <w:p w14:paraId="254F47EC" w14:textId="1BC73D80" w:rsidR="00417D00" w:rsidRDefault="00417D00" w:rsidP="00417D00">
      <w:pPr>
        <w:pStyle w:val="ListParagraph"/>
        <w:numPr>
          <w:ilvl w:val="0"/>
          <w:numId w:val="1"/>
        </w:numPr>
        <w:spacing w:line="480" w:lineRule="auto"/>
        <w:jc w:val="both"/>
      </w:pPr>
      <w:r w:rsidRPr="00C54392">
        <w:rPr>
          <w:rStyle w:val="text"/>
          <w:shd w:val="clear" w:color="auto" w:fill="FFFFFF"/>
        </w:rPr>
        <w:t xml:space="preserve">If a credit report or disclosure is made </w:t>
      </w:r>
      <w:r w:rsidR="00C54392">
        <w:rPr>
          <w:rStyle w:val="text"/>
          <w:shd w:val="clear" w:color="auto" w:fill="FFFFFF"/>
        </w:rPr>
        <w:t xml:space="preserve">affecting your credit score </w:t>
      </w:r>
      <w:r w:rsidRPr="00C54392">
        <w:rPr>
          <w:rStyle w:val="text"/>
          <w:shd w:val="clear" w:color="auto" w:fill="FFFFFF"/>
        </w:rPr>
        <w:t xml:space="preserve">before a dispute has been asserted and written notice is received from you that any part of the debt is disputed, and if such dispute is reasonable, the person who made the original disclosure must reveal upon </w:t>
      </w:r>
      <w:r w:rsidRPr="00C54392">
        <w:rPr>
          <w:rStyle w:val="text"/>
          <w:shd w:val="clear" w:color="auto" w:fill="FFFFFF"/>
        </w:rPr>
        <w:lastRenderedPageBreak/>
        <w:t>the request of the you within 30 days the details of the dispute to each person to whom disclosure of the debt without notice of the dispute was made within the preceding 90 days.</w:t>
      </w:r>
    </w:p>
    <w:p w14:paraId="50472266" w14:textId="645CDCB4" w:rsidR="00E332CC" w:rsidRDefault="00C54392" w:rsidP="009B0B69">
      <w:pPr>
        <w:pStyle w:val="ListParagraph"/>
        <w:numPr>
          <w:ilvl w:val="0"/>
          <w:numId w:val="1"/>
        </w:numPr>
        <w:spacing w:line="480" w:lineRule="auto"/>
        <w:jc w:val="both"/>
      </w:pPr>
      <w:r>
        <w:t xml:space="preserve">Labcorp reserves the right to </w:t>
      </w:r>
      <w:r w:rsidR="001D41EA">
        <w:t>refuse laboratory services for failure to pay past due balances.</w:t>
      </w:r>
    </w:p>
    <w:p w14:paraId="5BC69063" w14:textId="5F67BF3C" w:rsidR="00425926" w:rsidRPr="00FF7B6C" w:rsidRDefault="00425926" w:rsidP="00FF7B6C">
      <w:pPr>
        <w:spacing w:line="480" w:lineRule="auto"/>
        <w:jc w:val="center"/>
        <w:rPr>
          <w:b/>
          <w:bCs/>
          <w:u w:val="single"/>
        </w:rPr>
      </w:pPr>
      <w:r w:rsidRPr="00FF7B6C">
        <w:rPr>
          <w:b/>
          <w:bCs/>
          <w:u w:val="single"/>
        </w:rPr>
        <w:t>STANDING ALLEGATIONS AS TO IMMINENT HARM AND DAMAGES</w:t>
      </w:r>
    </w:p>
    <w:p w14:paraId="5CAC4154" w14:textId="57F4FC66" w:rsidR="00DD374A" w:rsidRDefault="00DD374A" w:rsidP="00DD374A">
      <w:pPr>
        <w:spacing w:line="480" w:lineRule="auto"/>
        <w:jc w:val="both"/>
      </w:pPr>
      <w:r>
        <w:t>43</w:t>
      </w:r>
      <w:r w:rsidRPr="00583D5A">
        <w:t>.</w:t>
      </w:r>
      <w:r w:rsidRPr="00583D5A">
        <w:tab/>
        <w:t>The Plaintiff restates and realleges the allegations contained in Paragraphs 1 through</w:t>
      </w:r>
      <w:r>
        <w:t xml:space="preserve"> </w:t>
      </w:r>
      <w:r>
        <w:t>42</w:t>
      </w:r>
      <w:r w:rsidRPr="00583D5A">
        <w:t xml:space="preserve"> of </w:t>
      </w:r>
      <w:r>
        <w:t>the</w:t>
      </w:r>
      <w:r w:rsidRPr="00583D5A">
        <w:t xml:space="preserve"> Co</w:t>
      </w:r>
      <w:r>
        <w:t>mplaint</w:t>
      </w:r>
      <w:r w:rsidRPr="00583D5A">
        <w:t>, as if set forth in full herein.</w:t>
      </w:r>
    </w:p>
    <w:p w14:paraId="7EF67EBE" w14:textId="58C63EC6" w:rsidR="00425926" w:rsidRDefault="006C0590" w:rsidP="00425926">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line="480" w:lineRule="auto"/>
        <w:jc w:val="both"/>
      </w:pPr>
      <w:r>
        <w:t>4</w:t>
      </w:r>
      <w:r w:rsidR="00DD374A">
        <w:t>4</w:t>
      </w:r>
      <w:r w:rsidR="00425926">
        <w:t xml:space="preserve">.      </w:t>
      </w:r>
      <w:r w:rsidR="00F76589">
        <w:t xml:space="preserve">In violating the FCCPA generally and </w:t>
      </w:r>
      <w:r w:rsidR="00F76589">
        <w:t>under Fl. St. 559.72(3)</w:t>
      </w:r>
      <w:r w:rsidR="00F76589" w:rsidRPr="007B55CA">
        <w:t xml:space="preserve"> </w:t>
      </w:r>
      <w:r w:rsidR="00F76589">
        <w:t>Fl. St. 559.72(6)</w:t>
      </w:r>
      <w:r w:rsidR="00F76589">
        <w:t>, the violations of Florida law by LabCorp</w:t>
      </w:r>
      <w:r w:rsidR="006A0C43">
        <w:t xml:space="preserve"> that caused direct da</w:t>
      </w:r>
      <w:r w:rsidR="009D7CE4">
        <w:t>mages to the</w:t>
      </w:r>
      <w:r w:rsidR="006A0C43">
        <w:t xml:space="preserve"> Plaintiff specifically and</w:t>
      </w:r>
      <w:r w:rsidR="009D7CE4">
        <w:t xml:space="preserve"> Proposed </w:t>
      </w:r>
      <w:r w:rsidR="00425926" w:rsidRPr="000A4F62">
        <w:t>“Class</w:t>
      </w:r>
      <w:r w:rsidR="00425926">
        <w:t xml:space="preserve"> </w:t>
      </w:r>
      <w:r w:rsidR="00425926" w:rsidRPr="000A4F62">
        <w:t>Members” or “Classes”</w:t>
      </w:r>
      <w:r w:rsidR="009D7CE4">
        <w:t xml:space="preserve"> are </w:t>
      </w:r>
      <w:r w:rsidR="00F76589">
        <w:t xml:space="preserve">all </w:t>
      </w:r>
      <w:r w:rsidR="00F76589" w:rsidRPr="006A0C43">
        <w:rPr>
          <w:i/>
          <w:iCs/>
        </w:rPr>
        <w:t xml:space="preserve">forward looking and </w:t>
      </w:r>
      <w:r w:rsidR="009D7CE4" w:rsidRPr="006A0C43">
        <w:rPr>
          <w:i/>
          <w:iCs/>
        </w:rPr>
        <w:t>prospective</w:t>
      </w:r>
      <w:r w:rsidR="009D7CE4">
        <w:t xml:space="preserve"> and </w:t>
      </w:r>
      <w:r w:rsidR="00771401">
        <w:t xml:space="preserve">all members including the Plaintiff </w:t>
      </w:r>
      <w:r w:rsidR="00E06FBC">
        <w:t xml:space="preserve">Class Representative </w:t>
      </w:r>
      <w:bookmarkStart w:id="4" w:name="_Hlk127087139"/>
      <w:r w:rsidR="00771401">
        <w:t>suffered fear</w:t>
      </w:r>
      <w:r w:rsidR="00E06FBC">
        <w:t xml:space="preserve"> of</w:t>
      </w:r>
      <w:r w:rsidR="00771401">
        <w:t xml:space="preserve"> </w:t>
      </w:r>
      <w:r w:rsidR="00771401" w:rsidRPr="00F76589">
        <w:rPr>
          <w:i/>
          <w:iCs/>
        </w:rPr>
        <w:t xml:space="preserve">imminent financial and </w:t>
      </w:r>
      <w:r w:rsidR="00E06FBC" w:rsidRPr="00F76589">
        <w:rPr>
          <w:i/>
          <w:iCs/>
        </w:rPr>
        <w:t>reputational and informational harm</w:t>
      </w:r>
      <w:r w:rsidR="00E06FBC">
        <w:t xml:space="preserve"> </w:t>
      </w:r>
      <w:r w:rsidR="006A0C43">
        <w:t xml:space="preserve">and </w:t>
      </w:r>
      <w:r w:rsidR="000054A1">
        <w:t>consequential damages such as the costs and expense of disputing the debt with Defendant after it illegally</w:t>
      </w:r>
      <w:r w:rsidR="00F76589">
        <w:t xml:space="preserve"> threaten</w:t>
      </w:r>
      <w:r w:rsidR="000054A1">
        <w:t>ed</w:t>
      </w:r>
      <w:r w:rsidR="00F76589">
        <w:t xml:space="preserve"> </w:t>
      </w:r>
      <w:r w:rsidR="000054A1">
        <w:t xml:space="preserve">the </w:t>
      </w:r>
      <w:r w:rsidR="00F76589">
        <w:t xml:space="preserve">reporting of the debt delinquencies </w:t>
      </w:r>
      <w:r w:rsidR="00E06FBC">
        <w:t xml:space="preserve">related to </w:t>
      </w:r>
      <w:r w:rsidR="000663BE">
        <w:t xml:space="preserve">the above letter threats of </w:t>
      </w:r>
      <w:r w:rsidR="00BE6A2B">
        <w:t>credit disclosure</w:t>
      </w:r>
      <w:bookmarkEnd w:id="4"/>
      <w:r w:rsidR="00BE6A2B">
        <w:t xml:space="preserve"> </w:t>
      </w:r>
      <w:r w:rsidR="00BB2FBF">
        <w:t>with and to third parties, collection agencies and credit reporting agencies</w:t>
      </w:r>
      <w:r w:rsidR="009D5437">
        <w:t xml:space="preserve"> that would be eliminated </w:t>
      </w:r>
      <w:r w:rsidR="00F76589">
        <w:t xml:space="preserve">if </w:t>
      </w:r>
      <w:r w:rsidR="009D5437">
        <w:t xml:space="preserve">the threatened disclosure of credit delinquencies </w:t>
      </w:r>
      <w:r w:rsidR="00F76589">
        <w:t xml:space="preserve">was </w:t>
      </w:r>
      <w:r w:rsidR="00ED7F76">
        <w:t xml:space="preserve">accompanied by any reasonable dispute that would </w:t>
      </w:r>
      <w:r w:rsidR="000663BE">
        <w:t>vitiate</w:t>
      </w:r>
      <w:r w:rsidR="00ED7F76">
        <w:t xml:space="preserve"> the harming effect of the threatened </w:t>
      </w:r>
      <w:r w:rsidR="000663BE">
        <w:t>credit disclosures by Defendant LabCorp</w:t>
      </w:r>
      <w:r w:rsidR="008E63A9">
        <w:t xml:space="preserve"> when made as threatened</w:t>
      </w:r>
      <w:r w:rsidR="000663BE">
        <w:t xml:space="preserve">. </w:t>
      </w:r>
    </w:p>
    <w:p w14:paraId="4ED37892" w14:textId="7604EA14" w:rsidR="00425926" w:rsidRDefault="00DD374A" w:rsidP="00425926">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line="480" w:lineRule="auto"/>
        <w:jc w:val="both"/>
        <w:rPr>
          <w:w w:val="105"/>
        </w:rPr>
      </w:pPr>
      <w:r>
        <w:t>45</w:t>
      </w:r>
      <w:r w:rsidR="00425926">
        <w:t xml:space="preserve">.    </w:t>
      </w:r>
      <w:r w:rsidR="00A87C49">
        <w:t>A</w:t>
      </w:r>
      <w:r w:rsidR="00425926" w:rsidRPr="00725D70">
        <w:rPr>
          <w:w w:val="105"/>
        </w:rPr>
        <w:t>ll recipient</w:t>
      </w:r>
      <w:r w:rsidR="00425926">
        <w:rPr>
          <w:w w:val="105"/>
        </w:rPr>
        <w:t xml:space="preserve"> potential class members </w:t>
      </w:r>
      <w:r w:rsidR="00425926" w:rsidRPr="00725D70">
        <w:rPr>
          <w:w w:val="105"/>
        </w:rPr>
        <w:t>who received a threat to disclose</w:t>
      </w:r>
      <w:r w:rsidR="00425926">
        <w:rPr>
          <w:w w:val="105"/>
        </w:rPr>
        <w:t xml:space="preserve"> i</w:t>
      </w:r>
      <w:r w:rsidR="00425926" w:rsidRPr="002470F5">
        <w:rPr>
          <w:w w:val="105"/>
        </w:rPr>
        <w:t xml:space="preserve">nformation affecting their creditworthiness </w:t>
      </w:r>
      <w:r w:rsidR="00425926" w:rsidRPr="003614B8">
        <w:rPr>
          <w:i/>
          <w:iCs/>
          <w:w w:val="105"/>
        </w:rPr>
        <w:t>without the required notice</w:t>
      </w:r>
      <w:r w:rsidR="00425926" w:rsidRPr="002470F5">
        <w:rPr>
          <w:w w:val="105"/>
        </w:rPr>
        <w:t xml:space="preserve"> that </w:t>
      </w:r>
      <w:r w:rsidR="00425926">
        <w:rPr>
          <w:w w:val="105"/>
        </w:rPr>
        <w:t xml:space="preserve">any consumer </w:t>
      </w:r>
      <w:r w:rsidR="00425926" w:rsidRPr="0003264E">
        <w:rPr>
          <w:w w:val="105"/>
        </w:rPr>
        <w:t xml:space="preserve">dispute would </w:t>
      </w:r>
      <w:r w:rsidR="00425926">
        <w:rPr>
          <w:w w:val="105"/>
        </w:rPr>
        <w:t xml:space="preserve">likewise </w:t>
      </w:r>
      <w:r w:rsidR="00425926" w:rsidRPr="0003264E">
        <w:rPr>
          <w:w w:val="105"/>
        </w:rPr>
        <w:t>be disclosed</w:t>
      </w:r>
      <w:r w:rsidR="00425926">
        <w:rPr>
          <w:w w:val="105"/>
        </w:rPr>
        <w:t xml:space="preserve">, like the boilerplate letters at </w:t>
      </w:r>
      <w:r w:rsidR="00425926" w:rsidRPr="00D5476E">
        <w:rPr>
          <w:b/>
          <w:bCs/>
          <w:w w:val="105"/>
          <w:u w:val="single"/>
        </w:rPr>
        <w:t>Exhibit</w:t>
      </w:r>
      <w:r w:rsidR="00425926">
        <w:rPr>
          <w:b/>
          <w:bCs/>
          <w:w w:val="105"/>
          <w:u w:val="single"/>
        </w:rPr>
        <w:t xml:space="preserve"> </w:t>
      </w:r>
      <w:r w:rsidR="000054A1">
        <w:rPr>
          <w:b/>
          <w:bCs/>
          <w:w w:val="105"/>
          <w:u w:val="single"/>
        </w:rPr>
        <w:t>3</w:t>
      </w:r>
      <w:r w:rsidR="00425926">
        <w:rPr>
          <w:b/>
          <w:bCs/>
          <w:w w:val="105"/>
          <w:u w:val="single"/>
        </w:rPr>
        <w:t xml:space="preserve"> and </w:t>
      </w:r>
      <w:r w:rsidR="000054A1">
        <w:rPr>
          <w:b/>
          <w:bCs/>
          <w:w w:val="105"/>
          <w:u w:val="single"/>
        </w:rPr>
        <w:t>5</w:t>
      </w:r>
      <w:r w:rsidR="00425926" w:rsidRPr="0003264E">
        <w:rPr>
          <w:w w:val="105"/>
        </w:rPr>
        <w:t>,</w:t>
      </w:r>
      <w:r w:rsidR="00425926">
        <w:rPr>
          <w:w w:val="105"/>
        </w:rPr>
        <w:t xml:space="preserve"> are victims of the same improper conduct of Defendant</w:t>
      </w:r>
      <w:r w:rsidR="000054A1">
        <w:rPr>
          <w:w w:val="105"/>
        </w:rPr>
        <w:t xml:space="preserve"> in threatening </w:t>
      </w:r>
      <w:r w:rsidR="00BF09BA">
        <w:rPr>
          <w:w w:val="105"/>
        </w:rPr>
        <w:t>credit reporting in violation of the FCCPA</w:t>
      </w:r>
      <w:r w:rsidR="00A87C49">
        <w:rPr>
          <w:w w:val="105"/>
        </w:rPr>
        <w:t xml:space="preserve"> and suffered prospective</w:t>
      </w:r>
      <w:r w:rsidR="00096803">
        <w:rPr>
          <w:w w:val="105"/>
        </w:rPr>
        <w:t xml:space="preserve"> actual and statutory damages under the FCCPA as stated above</w:t>
      </w:r>
      <w:r w:rsidR="00425926">
        <w:rPr>
          <w:w w:val="105"/>
        </w:rPr>
        <w:t>.</w:t>
      </w:r>
    </w:p>
    <w:p w14:paraId="0653A951" w14:textId="04C45F95" w:rsidR="00F03596" w:rsidRDefault="00F03596" w:rsidP="005E1059">
      <w:pPr>
        <w:autoSpaceDE w:val="0"/>
        <w:autoSpaceDN w:val="0"/>
        <w:adjustRightInd w:val="0"/>
        <w:spacing w:line="480" w:lineRule="auto"/>
        <w:jc w:val="center"/>
        <w:rPr>
          <w:rFonts w:eastAsiaTheme="minorHAnsi"/>
          <w:b/>
          <w:bCs/>
          <w:u w:val="single"/>
        </w:rPr>
      </w:pPr>
      <w:r>
        <w:rPr>
          <w:rFonts w:eastAsiaTheme="minorHAnsi"/>
          <w:b/>
          <w:bCs/>
          <w:u w:val="single"/>
        </w:rPr>
        <w:t>CLASS ACTION ALLEGATIONS</w:t>
      </w:r>
    </w:p>
    <w:p w14:paraId="2C00CACA" w14:textId="51048F62" w:rsidR="00417AED" w:rsidRDefault="00DD374A" w:rsidP="00166916">
      <w:pPr>
        <w:pStyle w:val="ListParagraph"/>
        <w:widowControl w:val="0"/>
        <w:tabs>
          <w:tab w:val="left" w:pos="720"/>
        </w:tabs>
        <w:autoSpaceDE w:val="0"/>
        <w:autoSpaceDN w:val="0"/>
        <w:spacing w:line="480" w:lineRule="auto"/>
        <w:ind w:left="0"/>
        <w:contextualSpacing w:val="0"/>
        <w:jc w:val="both"/>
        <w:rPr>
          <w:shd w:val="clear" w:color="auto" w:fill="FFFFFF"/>
        </w:rPr>
      </w:pPr>
      <w:bookmarkStart w:id="5" w:name="_Hlk127002576"/>
      <w:r>
        <w:rPr>
          <w:rFonts w:eastAsiaTheme="minorHAnsi"/>
        </w:rPr>
        <w:t>4</w:t>
      </w:r>
      <w:r w:rsidR="008D30A4">
        <w:rPr>
          <w:rFonts w:eastAsiaTheme="minorHAnsi"/>
        </w:rPr>
        <w:t>6</w:t>
      </w:r>
      <w:r w:rsidR="00F03596">
        <w:rPr>
          <w:rFonts w:eastAsiaTheme="minorHAnsi"/>
        </w:rPr>
        <w:t>.</w:t>
      </w:r>
      <w:r w:rsidR="00F03596">
        <w:rPr>
          <w:rFonts w:eastAsiaTheme="minorHAnsi"/>
        </w:rPr>
        <w:tab/>
      </w:r>
      <w:bookmarkEnd w:id="5"/>
      <w:r w:rsidR="007F51CE">
        <w:rPr>
          <w:shd w:val="clear" w:color="auto" w:fill="FFFFFF"/>
        </w:rPr>
        <w:t xml:space="preserve">Here, </w:t>
      </w:r>
      <w:r w:rsidR="00D03335">
        <w:rPr>
          <w:shd w:val="clear" w:color="auto" w:fill="FFFFFF"/>
        </w:rPr>
        <w:t xml:space="preserve">Representative </w:t>
      </w:r>
      <w:r w:rsidR="007F51CE">
        <w:rPr>
          <w:shd w:val="clear" w:color="auto" w:fill="FFFFFF"/>
        </w:rPr>
        <w:t xml:space="preserve">Plaintiff’s complaint </w:t>
      </w:r>
      <w:r w:rsidR="00AE1160">
        <w:rPr>
          <w:shd w:val="clear" w:color="auto" w:fill="FFFFFF"/>
        </w:rPr>
        <w:t xml:space="preserve">and the above common facts </w:t>
      </w:r>
      <w:r>
        <w:rPr>
          <w:shd w:val="clear" w:color="auto" w:fill="FFFFFF"/>
        </w:rPr>
        <w:t xml:space="preserve">at Paragraphs 1-45 </w:t>
      </w:r>
      <w:r w:rsidR="00AE1160">
        <w:rPr>
          <w:shd w:val="clear" w:color="auto" w:fill="FFFFFF"/>
        </w:rPr>
        <w:lastRenderedPageBreak/>
        <w:t xml:space="preserve">regarding Defendant LabCorp’s lack of </w:t>
      </w:r>
      <w:r w:rsidR="00417AED">
        <w:rPr>
          <w:shd w:val="clear" w:color="auto" w:fill="FFFFFF"/>
        </w:rPr>
        <w:t xml:space="preserve">disclosure dispute </w:t>
      </w:r>
      <w:r w:rsidR="00CC7D34">
        <w:rPr>
          <w:shd w:val="clear" w:color="auto" w:fill="FFFFFF"/>
        </w:rPr>
        <w:t xml:space="preserve">notice under </w:t>
      </w:r>
      <w:r w:rsidR="00CC7D34" w:rsidRPr="00583D5A">
        <w:t>559.72 (</w:t>
      </w:r>
      <w:r w:rsidR="00CC7D34">
        <w:t>3</w:t>
      </w:r>
      <w:r w:rsidR="00CC7D34" w:rsidRPr="00583D5A">
        <w:t>)</w:t>
      </w:r>
      <w:r w:rsidR="00CC7D34">
        <w:t xml:space="preserve"> and </w:t>
      </w:r>
      <w:r w:rsidR="00CC7D34" w:rsidRPr="00583D5A">
        <w:t>559.72 (</w:t>
      </w:r>
      <w:r w:rsidR="00CC7D34">
        <w:t>6</w:t>
      </w:r>
      <w:r w:rsidR="00CC7D34" w:rsidRPr="00583D5A">
        <w:t>)</w:t>
      </w:r>
      <w:r w:rsidR="00417AED">
        <w:t xml:space="preserve"> </w:t>
      </w:r>
      <w:r w:rsidR="007F51CE">
        <w:rPr>
          <w:shd w:val="clear" w:color="auto" w:fill="FFFFFF"/>
        </w:rPr>
        <w:t xml:space="preserve">contains all that is required to maintain his claim on behalf of </w:t>
      </w:r>
      <w:r w:rsidR="00D03335">
        <w:rPr>
          <w:shd w:val="clear" w:color="auto" w:fill="FFFFFF"/>
        </w:rPr>
        <w:t xml:space="preserve">all </w:t>
      </w:r>
      <w:r w:rsidR="007F51CE">
        <w:rPr>
          <w:shd w:val="clear" w:color="auto" w:fill="FFFFFF"/>
        </w:rPr>
        <w:t>class</w:t>
      </w:r>
      <w:r w:rsidR="00D03335">
        <w:rPr>
          <w:shd w:val="clear" w:color="auto" w:fill="FFFFFF"/>
        </w:rPr>
        <w:t xml:space="preserve"> member</w:t>
      </w:r>
      <w:r w:rsidR="00BF09BA">
        <w:rPr>
          <w:shd w:val="clear" w:color="auto" w:fill="FFFFFF"/>
        </w:rPr>
        <w:t>s</w:t>
      </w:r>
      <w:r w:rsidR="00D03335">
        <w:rPr>
          <w:shd w:val="clear" w:color="auto" w:fill="FFFFFF"/>
        </w:rPr>
        <w:t xml:space="preserve"> and</w:t>
      </w:r>
      <w:r w:rsidR="007F51CE">
        <w:rPr>
          <w:shd w:val="clear" w:color="auto" w:fill="FFFFFF"/>
        </w:rPr>
        <w:t xml:space="preserve"> Plaintiff’s claim clearly provides that the action is maintainable under Rule 1.220(b)(3).</w:t>
      </w:r>
      <w:r w:rsidR="007F51CE">
        <w:rPr>
          <w:shd w:val="clear" w:color="auto" w:fill="FFFFFF"/>
        </w:rPr>
        <w:t xml:space="preserve"> </w:t>
      </w:r>
    </w:p>
    <w:p w14:paraId="710C223F" w14:textId="7DB7CDFD" w:rsidR="00957DEE" w:rsidRPr="000A4F62" w:rsidRDefault="00DD374A" w:rsidP="00166916">
      <w:pPr>
        <w:pStyle w:val="ListParagraph"/>
        <w:widowControl w:val="0"/>
        <w:tabs>
          <w:tab w:val="left" w:pos="720"/>
        </w:tabs>
        <w:autoSpaceDE w:val="0"/>
        <w:autoSpaceDN w:val="0"/>
        <w:spacing w:line="480" w:lineRule="auto"/>
        <w:ind w:left="0"/>
        <w:contextualSpacing w:val="0"/>
        <w:jc w:val="both"/>
      </w:pPr>
      <w:r>
        <w:rPr>
          <w:rFonts w:eastAsiaTheme="minorHAnsi"/>
        </w:rPr>
        <w:t>47</w:t>
      </w:r>
      <w:r w:rsidR="00417AED">
        <w:rPr>
          <w:rFonts w:eastAsiaTheme="minorHAnsi"/>
        </w:rPr>
        <w:t>.</w:t>
      </w:r>
      <w:r w:rsidR="00417AED">
        <w:rPr>
          <w:rFonts w:eastAsiaTheme="minorHAnsi"/>
        </w:rPr>
        <w:tab/>
      </w:r>
      <w:r w:rsidR="00957DEE" w:rsidRPr="000A4F62">
        <w:rPr>
          <w:w w:val="105"/>
        </w:rPr>
        <w:t>Pursuant to Rules l.220(a), l.220(b)(l), l.220(b)(2) and/or l.220(b)(3)</w:t>
      </w:r>
      <w:r w:rsidR="00377865">
        <w:rPr>
          <w:w w:val="105"/>
        </w:rPr>
        <w:t xml:space="preserve"> and/or Rules</w:t>
      </w:r>
      <w:r w:rsidR="00D631B0">
        <w:rPr>
          <w:w w:val="105"/>
        </w:rPr>
        <w:t xml:space="preserve"> 1.220(c)</w:t>
      </w:r>
      <w:r w:rsidR="003F7527">
        <w:rPr>
          <w:w w:val="105"/>
        </w:rPr>
        <w:t xml:space="preserve"> </w:t>
      </w:r>
      <w:r w:rsidR="003F7527" w:rsidRPr="003F7527">
        <w:rPr>
          <w:i/>
          <w:iCs/>
          <w:w w:val="105"/>
        </w:rPr>
        <w:t>et seq</w:t>
      </w:r>
      <w:r w:rsidR="003F7527">
        <w:rPr>
          <w:w w:val="105"/>
        </w:rPr>
        <w:t xml:space="preserve"> with sections below</w:t>
      </w:r>
      <w:r w:rsidR="00957DEE" w:rsidRPr="000A4F62">
        <w:rPr>
          <w:w w:val="105"/>
        </w:rPr>
        <w:t>, Florida Rules of Civil Procedure, Plaintiff bring</w:t>
      </w:r>
      <w:r w:rsidR="00957DEE">
        <w:rPr>
          <w:w w:val="105"/>
        </w:rPr>
        <w:t>s</w:t>
      </w:r>
      <w:r w:rsidR="00957DEE" w:rsidRPr="000A4F62">
        <w:rPr>
          <w:w w:val="105"/>
        </w:rPr>
        <w:t xml:space="preserve"> this class-action on behalf of </w:t>
      </w:r>
      <w:r w:rsidR="002F4B9C">
        <w:rPr>
          <w:w w:val="105"/>
        </w:rPr>
        <w:t>himself,</w:t>
      </w:r>
      <w:r w:rsidR="00957DEE" w:rsidRPr="000A4F62">
        <w:rPr>
          <w:w w:val="105"/>
        </w:rPr>
        <w:t xml:space="preserve"> and all other consumers and consumer debtors similarly situated who are members of one or more of</w:t>
      </w:r>
      <w:r w:rsidR="00957DEE" w:rsidRPr="000A4F62">
        <w:rPr>
          <w:spacing w:val="12"/>
          <w:w w:val="105"/>
        </w:rPr>
        <w:t xml:space="preserve"> </w:t>
      </w:r>
      <w:r w:rsidR="00957DEE" w:rsidRPr="000A4F62">
        <w:rPr>
          <w:w w:val="105"/>
        </w:rPr>
        <w:t xml:space="preserve">the following classes </w:t>
      </w:r>
      <w:r w:rsidR="008D30A4">
        <w:rPr>
          <w:w w:val="105"/>
        </w:rPr>
        <w:t xml:space="preserve">receiving </w:t>
      </w:r>
      <w:r w:rsidR="00673D10">
        <w:rPr>
          <w:w w:val="105"/>
        </w:rPr>
        <w:t xml:space="preserve">LapCorp </w:t>
      </w:r>
      <w:r w:rsidR="008D30A4">
        <w:rPr>
          <w:w w:val="105"/>
        </w:rPr>
        <w:t xml:space="preserve">collection </w:t>
      </w:r>
      <w:r w:rsidR="003614B8">
        <w:rPr>
          <w:w w:val="105"/>
        </w:rPr>
        <w:t>communications</w:t>
      </w:r>
      <w:r w:rsidR="008D30A4">
        <w:rPr>
          <w:w w:val="105"/>
        </w:rPr>
        <w:t xml:space="preserve"> </w:t>
      </w:r>
      <w:r w:rsidR="00673D10">
        <w:rPr>
          <w:w w:val="105"/>
        </w:rPr>
        <w:t xml:space="preserve">that threatened Florida consumer credit </w:t>
      </w:r>
      <w:r w:rsidR="003614B8">
        <w:rPr>
          <w:w w:val="105"/>
        </w:rPr>
        <w:t xml:space="preserve"> </w:t>
      </w:r>
      <w:r w:rsidR="00E95917">
        <w:rPr>
          <w:w w:val="105"/>
        </w:rPr>
        <w:t xml:space="preserve">in the last </w:t>
      </w:r>
      <w:r w:rsidR="00DB6E43">
        <w:rPr>
          <w:w w:val="105"/>
        </w:rPr>
        <w:t xml:space="preserve">two years under </w:t>
      </w:r>
      <w:r w:rsidR="00DB6E43" w:rsidRPr="00BB1953">
        <w:rPr>
          <w:shd w:val="clear" w:color="auto" w:fill="FFFFFF"/>
        </w:rPr>
        <w:t>§559.77(4)</w:t>
      </w:r>
      <w:r w:rsidR="00DB6E43" w:rsidRPr="00BB1953">
        <w:rPr>
          <w:rFonts w:ascii="Roboto" w:hAnsi="Roboto"/>
          <w:sz w:val="21"/>
          <w:szCs w:val="21"/>
          <w:shd w:val="clear" w:color="auto" w:fill="FFFFFF"/>
        </w:rPr>
        <w:t> </w:t>
      </w:r>
      <w:r w:rsidR="00957DEE" w:rsidRPr="000A4F62">
        <w:rPr>
          <w:w w:val="105"/>
        </w:rPr>
        <w:t>defined as:</w:t>
      </w:r>
    </w:p>
    <w:p w14:paraId="798AABEA" w14:textId="77777777" w:rsidR="00957DEE" w:rsidRPr="000A4F62" w:rsidRDefault="00957DEE" w:rsidP="00957DEE">
      <w:pPr>
        <w:pStyle w:val="ListParagraph"/>
        <w:tabs>
          <w:tab w:val="left" w:pos="2939"/>
        </w:tabs>
        <w:spacing w:before="19" w:line="249" w:lineRule="auto"/>
        <w:ind w:right="1740"/>
        <w:rPr>
          <w:w w:val="105"/>
        </w:rPr>
      </w:pPr>
    </w:p>
    <w:p w14:paraId="57F238E7" w14:textId="5415A65A" w:rsidR="00957DEE" w:rsidRPr="000A4F62" w:rsidRDefault="00957DEE" w:rsidP="00957DEE">
      <w:pPr>
        <w:pStyle w:val="ListParagraph"/>
        <w:numPr>
          <w:ilvl w:val="1"/>
          <w:numId w:val="1"/>
        </w:numPr>
        <w:tabs>
          <w:tab w:val="left" w:pos="2939"/>
        </w:tabs>
        <w:spacing w:before="19" w:line="249" w:lineRule="auto"/>
        <w:ind w:right="1740"/>
      </w:pPr>
      <w:bookmarkStart w:id="6" w:name="_Hlk527361196"/>
      <w:r w:rsidRPr="000A4F62">
        <w:rPr>
          <w:w w:val="105"/>
        </w:rPr>
        <w:t xml:space="preserve">FCCPA </w:t>
      </w:r>
      <w:r w:rsidR="00A87C49">
        <w:rPr>
          <w:w w:val="105"/>
        </w:rPr>
        <w:t xml:space="preserve">NOTICE PROVISION VIOLATION </w:t>
      </w:r>
      <w:r w:rsidRPr="000A4F62">
        <w:rPr>
          <w:w w:val="105"/>
        </w:rPr>
        <w:t xml:space="preserve">STATUTORY </w:t>
      </w:r>
      <w:r w:rsidR="00A87C49">
        <w:rPr>
          <w:w w:val="105"/>
        </w:rPr>
        <w:t xml:space="preserve">AND ACTUAL </w:t>
      </w:r>
      <w:r w:rsidRPr="000A4F62">
        <w:rPr>
          <w:w w:val="105"/>
        </w:rPr>
        <w:t xml:space="preserve">DAMAGES CLASS: All persons that </w:t>
      </w:r>
      <w:r>
        <w:rPr>
          <w:w w:val="105"/>
        </w:rPr>
        <w:t xml:space="preserve">received a </w:t>
      </w:r>
      <w:r w:rsidR="00061A23">
        <w:rPr>
          <w:w w:val="105"/>
        </w:rPr>
        <w:t xml:space="preserve">violative </w:t>
      </w:r>
      <w:r w:rsidR="00F81F82">
        <w:rPr>
          <w:w w:val="105"/>
        </w:rPr>
        <w:t xml:space="preserve">collection </w:t>
      </w:r>
      <w:r>
        <w:rPr>
          <w:w w:val="105"/>
        </w:rPr>
        <w:t xml:space="preserve">communication from Laboratory Corporation of America that threatens </w:t>
      </w:r>
      <w:r w:rsidR="0048524D">
        <w:rPr>
          <w:w w:val="105"/>
        </w:rPr>
        <w:t>direct</w:t>
      </w:r>
      <w:r>
        <w:rPr>
          <w:w w:val="105"/>
        </w:rPr>
        <w:t xml:space="preserve"> or indirect</w:t>
      </w:r>
      <w:r w:rsidR="0048524D">
        <w:rPr>
          <w:w w:val="105"/>
        </w:rPr>
        <w:t>, written or oral</w:t>
      </w:r>
      <w:r>
        <w:rPr>
          <w:w w:val="105"/>
        </w:rPr>
        <w:t xml:space="preserve"> disclosure of information </w:t>
      </w:r>
      <w:r w:rsidR="0048524D">
        <w:rPr>
          <w:w w:val="105"/>
        </w:rPr>
        <w:t>affecting</w:t>
      </w:r>
      <w:r>
        <w:rPr>
          <w:w w:val="105"/>
        </w:rPr>
        <w:t xml:space="preserve"> that person’s </w:t>
      </w:r>
      <w:r w:rsidR="0048524D">
        <w:rPr>
          <w:w w:val="105"/>
        </w:rPr>
        <w:t xml:space="preserve">reputation for </w:t>
      </w:r>
      <w:r>
        <w:rPr>
          <w:w w:val="105"/>
        </w:rPr>
        <w:t>creditworthiness</w:t>
      </w:r>
      <w:r w:rsidR="00F81F82">
        <w:rPr>
          <w:w w:val="105"/>
        </w:rPr>
        <w:t xml:space="preserve"> </w:t>
      </w:r>
      <w:r w:rsidRPr="008D30A4">
        <w:rPr>
          <w:i/>
          <w:iCs/>
          <w:w w:val="105"/>
        </w:rPr>
        <w:t>without also</w:t>
      </w:r>
      <w:r>
        <w:rPr>
          <w:w w:val="105"/>
        </w:rPr>
        <w:t xml:space="preserve"> providing notice that the </w:t>
      </w:r>
      <w:r w:rsidR="00F81F82">
        <w:rPr>
          <w:w w:val="105"/>
        </w:rPr>
        <w:t>collection</w:t>
      </w:r>
      <w:r>
        <w:rPr>
          <w:w w:val="105"/>
        </w:rPr>
        <w:t xml:space="preserve"> dispute would be disclosed</w:t>
      </w:r>
      <w:r w:rsidR="00F0639C">
        <w:rPr>
          <w:w w:val="105"/>
        </w:rPr>
        <w:t xml:space="preserve"> under </w:t>
      </w:r>
      <w:r w:rsidR="00066C5B" w:rsidRPr="00583D5A">
        <w:t>559.72 (</w:t>
      </w:r>
      <w:r w:rsidR="00066C5B">
        <w:t>3</w:t>
      </w:r>
      <w:r w:rsidR="00066C5B" w:rsidRPr="00583D5A">
        <w:t>)</w:t>
      </w:r>
      <w:r w:rsidR="0041795F">
        <w:t xml:space="preserve"> and </w:t>
      </w:r>
      <w:r w:rsidR="0041795F" w:rsidRPr="00583D5A">
        <w:t>559.72 (</w:t>
      </w:r>
      <w:r w:rsidR="0041795F">
        <w:t>6</w:t>
      </w:r>
      <w:r w:rsidR="0041795F" w:rsidRPr="00583D5A">
        <w:t>)</w:t>
      </w:r>
      <w:r w:rsidR="00BF09BA">
        <w:t xml:space="preserve"> to third</w:t>
      </w:r>
      <w:r w:rsidR="00061A23">
        <w:t>-parties and credit reporting agencies</w:t>
      </w:r>
      <w:r w:rsidR="0041795F">
        <w:t xml:space="preserve"> </w:t>
      </w:r>
      <w:r w:rsidR="0041795F">
        <w:t>and</w:t>
      </w:r>
      <w:r w:rsidR="00C564DA">
        <w:t xml:space="preserve"> suffered </w:t>
      </w:r>
      <w:r w:rsidR="004E109E" w:rsidRPr="004E109E">
        <w:rPr>
          <w:i/>
          <w:iCs/>
        </w:rPr>
        <w:t xml:space="preserve">prospective </w:t>
      </w:r>
      <w:r w:rsidR="00C564DA" w:rsidRPr="004E109E">
        <w:rPr>
          <w:i/>
          <w:iCs/>
        </w:rPr>
        <w:t>fear of</w:t>
      </w:r>
      <w:r w:rsidR="00C564DA">
        <w:t xml:space="preserve"> </w:t>
      </w:r>
      <w:r w:rsidR="00C564DA" w:rsidRPr="00F76589">
        <w:rPr>
          <w:i/>
          <w:iCs/>
        </w:rPr>
        <w:t>imminent financial and reputational and informational harm</w:t>
      </w:r>
      <w:r w:rsidR="00C564DA">
        <w:t xml:space="preserve"> and consequential damages such as the costs and expense of disputing the debt with Defendant after it illegally threatened the reporting of the debt delinquencies related to the above letter threats of credit disclosure</w:t>
      </w:r>
      <w:r>
        <w:rPr>
          <w:w w:val="105"/>
        </w:rPr>
        <w:t>,</w:t>
      </w:r>
      <w:r w:rsidRPr="0022155C">
        <w:t xml:space="preserve"> hereinafter referred as the FCCPA Statutory </w:t>
      </w:r>
      <w:r w:rsidR="00A87C49">
        <w:t xml:space="preserve">and Actual </w:t>
      </w:r>
      <w:r w:rsidRPr="0022155C">
        <w:t>Damage</w:t>
      </w:r>
      <w:r w:rsidR="00A87C49">
        <w:t>s</w:t>
      </w:r>
      <w:r w:rsidRPr="000A4F62">
        <w:t xml:space="preserve"> Class.</w:t>
      </w:r>
      <w:bookmarkEnd w:id="6"/>
    </w:p>
    <w:p w14:paraId="027DCA5E" w14:textId="77777777" w:rsidR="00957DEE" w:rsidRPr="000A4F62" w:rsidRDefault="00957DEE" w:rsidP="00957DEE">
      <w:pPr>
        <w:pStyle w:val="ListParagraph"/>
        <w:tabs>
          <w:tab w:val="left" w:pos="2939"/>
        </w:tabs>
        <w:spacing w:before="19" w:line="249" w:lineRule="auto"/>
        <w:ind w:right="1740"/>
      </w:pPr>
      <w:r w:rsidRPr="000A4F62">
        <w:tab/>
      </w:r>
    </w:p>
    <w:p w14:paraId="0B402A53" w14:textId="77777777" w:rsidR="004E109E" w:rsidRDefault="004E109E" w:rsidP="004E109E">
      <w:pPr>
        <w:pStyle w:val="ListParagraph"/>
      </w:pPr>
    </w:p>
    <w:p w14:paraId="7E65321B" w14:textId="2F868B48" w:rsidR="004E109E" w:rsidRPr="000A4F62" w:rsidRDefault="004E109E" w:rsidP="00957DEE">
      <w:pPr>
        <w:pStyle w:val="ListParagraph"/>
        <w:numPr>
          <w:ilvl w:val="1"/>
          <w:numId w:val="1"/>
        </w:numPr>
        <w:tabs>
          <w:tab w:val="left" w:pos="2939"/>
        </w:tabs>
        <w:spacing w:before="19" w:line="249" w:lineRule="auto"/>
        <w:ind w:right="1740"/>
      </w:pPr>
      <w:r>
        <w:t xml:space="preserve">FCCPA </w:t>
      </w:r>
      <w:r w:rsidR="00A87C49">
        <w:t xml:space="preserve">VIOLATION PROVISION </w:t>
      </w:r>
      <w:r>
        <w:t>INJUNCTIVE RELIEF CLASS</w:t>
      </w:r>
      <w:r w:rsidR="00B461FB">
        <w:t xml:space="preserve">: </w:t>
      </w:r>
      <w:r w:rsidR="00530A8A">
        <w:t xml:space="preserve">The Class membership seeks an Order that the </w:t>
      </w:r>
      <w:r w:rsidR="00B461FB">
        <w:t>Defendant should be estopped from</w:t>
      </w:r>
      <w:r w:rsidR="00411B2F">
        <w:t xml:space="preserve"> further use of</w:t>
      </w:r>
      <w:r w:rsidR="00B461FB">
        <w:t xml:space="preserve"> template collecti</w:t>
      </w:r>
      <w:r w:rsidR="00411B2F">
        <w:t>on</w:t>
      </w:r>
      <w:r w:rsidR="00B461FB">
        <w:t xml:space="preserve"> letters at </w:t>
      </w:r>
      <w:r w:rsidR="00B461FB" w:rsidRPr="00411B2F">
        <w:rPr>
          <w:b/>
          <w:bCs/>
          <w:u w:val="single"/>
        </w:rPr>
        <w:t xml:space="preserve">Exhibit </w:t>
      </w:r>
      <w:r w:rsidR="00411B2F" w:rsidRPr="00411B2F">
        <w:rPr>
          <w:b/>
          <w:bCs/>
          <w:u w:val="single"/>
        </w:rPr>
        <w:t>3</w:t>
      </w:r>
      <w:r w:rsidR="00411B2F">
        <w:t xml:space="preserve"> and </w:t>
      </w:r>
      <w:r w:rsidR="00411B2F" w:rsidRPr="00411B2F">
        <w:rPr>
          <w:b/>
          <w:bCs/>
          <w:u w:val="single"/>
        </w:rPr>
        <w:t>Exhibit 5</w:t>
      </w:r>
      <w:r w:rsidR="00411B2F">
        <w:t xml:space="preserve"> </w:t>
      </w:r>
      <w:r w:rsidR="00530A8A">
        <w:t xml:space="preserve">and use the </w:t>
      </w:r>
      <w:r w:rsidR="00CB3623">
        <w:t>“</w:t>
      </w:r>
      <w:r w:rsidR="00530A8A">
        <w:t>Proposed</w:t>
      </w:r>
      <w:r w:rsidR="00CB3623">
        <w:t xml:space="preserve"> Safe Harbor” </w:t>
      </w:r>
      <w:r w:rsidR="007C71FB">
        <w:t>letter to collect on future consumer debts.</w:t>
      </w:r>
      <w:r w:rsidR="00CB3623">
        <w:t xml:space="preserve"> </w:t>
      </w:r>
    </w:p>
    <w:p w14:paraId="5928AB76" w14:textId="1ACD4EB8" w:rsidR="0048524D" w:rsidRDefault="0048524D" w:rsidP="0048524D">
      <w:pPr>
        <w:autoSpaceDE w:val="0"/>
        <w:autoSpaceDN w:val="0"/>
        <w:adjustRightInd w:val="0"/>
        <w:spacing w:line="480" w:lineRule="auto"/>
        <w:jc w:val="both"/>
        <w:rPr>
          <w:rFonts w:eastAsiaTheme="minorHAnsi"/>
        </w:rPr>
      </w:pPr>
    </w:p>
    <w:p w14:paraId="6EB8C810" w14:textId="21FB5F6A" w:rsidR="00D76BC1" w:rsidRDefault="00DD374A" w:rsidP="002470F5">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line="480" w:lineRule="auto"/>
        <w:jc w:val="both"/>
      </w:pPr>
      <w:r>
        <w:t>48</w:t>
      </w:r>
      <w:r w:rsidR="00725D70">
        <w:t>.</w:t>
      </w:r>
      <w:r w:rsidR="0048524D">
        <w:t xml:space="preserve">      </w:t>
      </w:r>
      <w:r w:rsidR="0048524D" w:rsidRPr="000A4F62">
        <w:t>The members of the two classes above shall hereinafter and above be referred to</w:t>
      </w:r>
      <w:r w:rsidR="002470F5">
        <w:t xml:space="preserve"> as </w:t>
      </w:r>
      <w:r w:rsidR="0048524D" w:rsidRPr="000A4F62">
        <w:t>“Class</w:t>
      </w:r>
      <w:r w:rsidR="009A0B4C">
        <w:t xml:space="preserve"> </w:t>
      </w:r>
      <w:r w:rsidR="0048524D" w:rsidRPr="000A4F62">
        <w:lastRenderedPageBreak/>
        <w:t>Members” or “Classes.”</w:t>
      </w:r>
    </w:p>
    <w:p w14:paraId="1A9FE146" w14:textId="18924940" w:rsidR="009A0B4C" w:rsidRDefault="00DD374A" w:rsidP="002470F5">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line="480" w:lineRule="auto"/>
        <w:jc w:val="both"/>
        <w:rPr>
          <w:w w:val="105"/>
        </w:rPr>
      </w:pPr>
      <w:r>
        <w:t>49</w:t>
      </w:r>
      <w:r w:rsidR="00725D70">
        <w:t>.</w:t>
      </w:r>
      <w:r w:rsidR="009A0B4C">
        <w:t xml:space="preserve">    </w:t>
      </w:r>
      <w:r w:rsidR="00A87C49">
        <w:tab/>
      </w:r>
      <w:r w:rsidR="009A0B4C" w:rsidRPr="00C3464B">
        <w:t xml:space="preserve">Excluded </w:t>
      </w:r>
      <w:r w:rsidR="009A0B4C" w:rsidRPr="00725D70">
        <w:rPr>
          <w:w w:val="105"/>
        </w:rPr>
        <w:t xml:space="preserve">from the Classes are all directors, officers, agents, and employees of </w:t>
      </w:r>
      <w:r w:rsidR="009A0B4C" w:rsidRPr="002470F5">
        <w:rPr>
          <w:w w:val="105"/>
        </w:rPr>
        <w:t xml:space="preserve">Defendant and the courts to which this case may be assigned. Also excluded </w:t>
      </w:r>
      <w:r w:rsidR="002470F5">
        <w:rPr>
          <w:w w:val="105"/>
        </w:rPr>
        <w:t>f</w:t>
      </w:r>
      <w:r w:rsidR="009A0B4C" w:rsidRPr="00C3464B">
        <w:rPr>
          <w:w w:val="105"/>
        </w:rPr>
        <w:t>rom the</w:t>
      </w:r>
      <w:r w:rsidR="009A0B4C" w:rsidRPr="000A4F62">
        <w:rPr>
          <w:w w:val="105"/>
        </w:rPr>
        <w:t xml:space="preserve"> Classes are the Judge, members of the Judge's staff, and the Judge's</w:t>
      </w:r>
      <w:r w:rsidR="009A0B4C">
        <w:rPr>
          <w:w w:val="105"/>
        </w:rPr>
        <w:t xml:space="preserve"> </w:t>
      </w:r>
      <w:r w:rsidR="009A0B4C" w:rsidRPr="000A4F62">
        <w:rPr>
          <w:w w:val="105"/>
        </w:rPr>
        <w:t>immediate family</w:t>
      </w:r>
      <w:r w:rsidR="009A0B4C" w:rsidRPr="000A4F62">
        <w:rPr>
          <w:spacing w:val="-19"/>
          <w:w w:val="105"/>
        </w:rPr>
        <w:t xml:space="preserve"> </w:t>
      </w:r>
      <w:r w:rsidR="009A0B4C" w:rsidRPr="000A4F62">
        <w:rPr>
          <w:w w:val="105"/>
        </w:rPr>
        <w:t>members.</w:t>
      </w:r>
    </w:p>
    <w:p w14:paraId="3490C869" w14:textId="7228DF61" w:rsidR="009A0B4C" w:rsidRDefault="00DD374A" w:rsidP="002470F5">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line="480" w:lineRule="auto"/>
        <w:jc w:val="both"/>
        <w:rPr>
          <w:w w:val="105"/>
        </w:rPr>
      </w:pPr>
      <w:r>
        <w:rPr>
          <w:w w:val="105"/>
        </w:rPr>
        <w:t>50</w:t>
      </w:r>
      <w:r w:rsidR="00725D70">
        <w:rPr>
          <w:w w:val="105"/>
        </w:rPr>
        <w:t>.</w:t>
      </w:r>
      <w:r w:rsidR="009A0B4C" w:rsidRPr="00725D70">
        <w:rPr>
          <w:w w:val="105"/>
        </w:rPr>
        <w:t xml:space="preserve">    All recipient</w:t>
      </w:r>
      <w:r w:rsidR="008D30A4">
        <w:rPr>
          <w:w w:val="105"/>
        </w:rPr>
        <w:t xml:space="preserve"> potential class members </w:t>
      </w:r>
      <w:r w:rsidR="00096803">
        <w:rPr>
          <w:w w:val="105"/>
        </w:rPr>
        <w:t xml:space="preserve">who </w:t>
      </w:r>
      <w:r w:rsidR="009A0B4C" w:rsidRPr="00725D70">
        <w:rPr>
          <w:w w:val="105"/>
        </w:rPr>
        <w:t>received a threat to disclose</w:t>
      </w:r>
      <w:r w:rsidR="002470F5">
        <w:rPr>
          <w:w w:val="105"/>
        </w:rPr>
        <w:t xml:space="preserve"> i</w:t>
      </w:r>
      <w:r w:rsidR="009A0B4C" w:rsidRPr="002470F5">
        <w:rPr>
          <w:w w:val="105"/>
        </w:rPr>
        <w:t>nformation</w:t>
      </w:r>
      <w:r w:rsidR="0003264E" w:rsidRPr="002470F5">
        <w:rPr>
          <w:w w:val="105"/>
        </w:rPr>
        <w:t xml:space="preserve"> affecting </w:t>
      </w:r>
      <w:r w:rsidR="009A0B4C" w:rsidRPr="002470F5">
        <w:rPr>
          <w:w w:val="105"/>
        </w:rPr>
        <w:t xml:space="preserve">their creditworthiness </w:t>
      </w:r>
      <w:r w:rsidR="009A0B4C" w:rsidRPr="003614B8">
        <w:rPr>
          <w:i/>
          <w:iCs/>
          <w:w w:val="105"/>
        </w:rPr>
        <w:t>without</w:t>
      </w:r>
      <w:r w:rsidR="0003264E" w:rsidRPr="003614B8">
        <w:rPr>
          <w:i/>
          <w:iCs/>
          <w:w w:val="105"/>
        </w:rPr>
        <w:t xml:space="preserve"> the required</w:t>
      </w:r>
      <w:r w:rsidR="009A0B4C" w:rsidRPr="003614B8">
        <w:rPr>
          <w:i/>
          <w:iCs/>
          <w:w w:val="105"/>
        </w:rPr>
        <w:t xml:space="preserve"> notice</w:t>
      </w:r>
      <w:r w:rsidR="009A0B4C" w:rsidRPr="002470F5">
        <w:rPr>
          <w:w w:val="105"/>
        </w:rPr>
        <w:t xml:space="preserve"> that </w:t>
      </w:r>
      <w:r w:rsidR="008D30A4">
        <w:rPr>
          <w:w w:val="105"/>
        </w:rPr>
        <w:t>any</w:t>
      </w:r>
      <w:r w:rsidR="00F81F82">
        <w:rPr>
          <w:w w:val="105"/>
        </w:rPr>
        <w:t xml:space="preserve"> </w:t>
      </w:r>
      <w:r w:rsidR="003614B8">
        <w:rPr>
          <w:w w:val="105"/>
        </w:rPr>
        <w:t>consumer</w:t>
      </w:r>
      <w:r w:rsidR="00F81F82">
        <w:rPr>
          <w:w w:val="105"/>
        </w:rPr>
        <w:t xml:space="preserve"> </w:t>
      </w:r>
      <w:r w:rsidR="009A0B4C" w:rsidRPr="0003264E">
        <w:rPr>
          <w:w w:val="105"/>
        </w:rPr>
        <w:t xml:space="preserve">dispute would </w:t>
      </w:r>
      <w:r w:rsidR="0003264E">
        <w:rPr>
          <w:w w:val="105"/>
        </w:rPr>
        <w:t xml:space="preserve">likewise </w:t>
      </w:r>
      <w:r w:rsidR="009A0B4C" w:rsidRPr="0003264E">
        <w:rPr>
          <w:w w:val="105"/>
        </w:rPr>
        <w:t>be disclosed</w:t>
      </w:r>
      <w:r w:rsidR="00096803">
        <w:rPr>
          <w:w w:val="105"/>
        </w:rPr>
        <w:t xml:space="preserve"> under </w:t>
      </w:r>
      <w:r w:rsidR="00096803" w:rsidRPr="00583D5A">
        <w:t>559.72 (</w:t>
      </w:r>
      <w:r w:rsidR="00096803">
        <w:t>3</w:t>
      </w:r>
      <w:r w:rsidR="00096803" w:rsidRPr="00583D5A">
        <w:t>)</w:t>
      </w:r>
      <w:r w:rsidR="00096803">
        <w:t xml:space="preserve"> and </w:t>
      </w:r>
      <w:r w:rsidR="00096803" w:rsidRPr="00583D5A">
        <w:t>559.72 (</w:t>
      </w:r>
      <w:r w:rsidR="00096803">
        <w:t>6</w:t>
      </w:r>
      <w:r w:rsidR="00096803" w:rsidRPr="00583D5A">
        <w:t>)</w:t>
      </w:r>
      <w:r w:rsidR="00096803">
        <w:t xml:space="preserve"> to third-parties and credit reporting agencies and suffered </w:t>
      </w:r>
      <w:r w:rsidR="00096803" w:rsidRPr="004E109E">
        <w:rPr>
          <w:i/>
          <w:iCs/>
        </w:rPr>
        <w:t>prospective fear of</w:t>
      </w:r>
      <w:r w:rsidR="00096803">
        <w:t xml:space="preserve"> </w:t>
      </w:r>
      <w:r w:rsidR="00096803" w:rsidRPr="00F76589">
        <w:rPr>
          <w:i/>
          <w:iCs/>
        </w:rPr>
        <w:t>imminent financial and reputational and informational harm</w:t>
      </w:r>
      <w:r w:rsidR="00096803">
        <w:t xml:space="preserve"> and consequential damages</w:t>
      </w:r>
      <w:r w:rsidR="0003264E">
        <w:rPr>
          <w:w w:val="105"/>
        </w:rPr>
        <w:t>, like</w:t>
      </w:r>
      <w:r w:rsidR="001F594C">
        <w:rPr>
          <w:w w:val="105"/>
        </w:rPr>
        <w:t xml:space="preserve"> the boilerplate letter</w:t>
      </w:r>
      <w:r w:rsidR="003614B8">
        <w:rPr>
          <w:w w:val="105"/>
        </w:rPr>
        <w:t>s</w:t>
      </w:r>
      <w:r w:rsidR="001F594C">
        <w:rPr>
          <w:w w:val="105"/>
        </w:rPr>
        <w:t xml:space="preserve"> at</w:t>
      </w:r>
      <w:r w:rsidR="0003264E">
        <w:rPr>
          <w:w w:val="105"/>
        </w:rPr>
        <w:t xml:space="preserve"> </w:t>
      </w:r>
      <w:r w:rsidR="0003264E" w:rsidRPr="00D5476E">
        <w:rPr>
          <w:b/>
          <w:bCs/>
          <w:w w:val="105"/>
          <w:u w:val="single"/>
        </w:rPr>
        <w:t>Exhibit</w:t>
      </w:r>
      <w:r w:rsidR="003614B8">
        <w:rPr>
          <w:b/>
          <w:bCs/>
          <w:w w:val="105"/>
          <w:u w:val="single"/>
        </w:rPr>
        <w:t xml:space="preserve"> </w:t>
      </w:r>
      <w:r w:rsidR="00096803">
        <w:rPr>
          <w:b/>
          <w:bCs/>
          <w:w w:val="105"/>
          <w:u w:val="single"/>
        </w:rPr>
        <w:t>3</w:t>
      </w:r>
      <w:r w:rsidR="003614B8">
        <w:rPr>
          <w:b/>
          <w:bCs/>
          <w:w w:val="105"/>
          <w:u w:val="single"/>
        </w:rPr>
        <w:t xml:space="preserve"> and </w:t>
      </w:r>
      <w:r w:rsidR="00096803">
        <w:rPr>
          <w:b/>
          <w:bCs/>
          <w:w w:val="105"/>
          <w:u w:val="single"/>
        </w:rPr>
        <w:t>5</w:t>
      </w:r>
      <w:r w:rsidR="0003264E" w:rsidRPr="0003264E">
        <w:rPr>
          <w:w w:val="105"/>
        </w:rPr>
        <w:t>,</w:t>
      </w:r>
      <w:r w:rsidR="0003264E">
        <w:rPr>
          <w:w w:val="105"/>
        </w:rPr>
        <w:t xml:space="preserve"> are victims of the same improper </w:t>
      </w:r>
      <w:r w:rsidR="00096803">
        <w:rPr>
          <w:w w:val="105"/>
        </w:rPr>
        <w:t xml:space="preserve">collection </w:t>
      </w:r>
      <w:r w:rsidR="0003264E">
        <w:rPr>
          <w:w w:val="105"/>
        </w:rPr>
        <w:t>conduct</w:t>
      </w:r>
      <w:r w:rsidR="001F594C">
        <w:rPr>
          <w:w w:val="105"/>
        </w:rPr>
        <w:t xml:space="preserve"> of Defendant</w:t>
      </w:r>
      <w:r w:rsidR="00096803">
        <w:rPr>
          <w:w w:val="105"/>
        </w:rPr>
        <w:t xml:space="preserve"> in violation of the FCCPA</w:t>
      </w:r>
      <w:r w:rsidR="001F594C">
        <w:rPr>
          <w:w w:val="105"/>
        </w:rPr>
        <w:t>.</w:t>
      </w:r>
    </w:p>
    <w:p w14:paraId="7951037F" w14:textId="064B66AE" w:rsidR="001F594C" w:rsidRDefault="00DD374A" w:rsidP="002470F5">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line="480" w:lineRule="auto"/>
        <w:jc w:val="both"/>
        <w:rPr>
          <w:w w:val="105"/>
        </w:rPr>
      </w:pPr>
      <w:r>
        <w:rPr>
          <w:w w:val="105"/>
        </w:rPr>
        <w:t>51</w:t>
      </w:r>
      <w:r w:rsidR="00725D70">
        <w:rPr>
          <w:w w:val="105"/>
        </w:rPr>
        <w:t>.</w:t>
      </w:r>
      <w:r w:rsidR="001F594C" w:rsidRPr="00725D70">
        <w:rPr>
          <w:w w:val="105"/>
        </w:rPr>
        <w:t xml:space="preserve">    This action is properly brought as a class action under Rule 1.220</w:t>
      </w:r>
      <w:r w:rsidR="00311368">
        <w:rPr>
          <w:w w:val="105"/>
        </w:rPr>
        <w:t>(a)</w:t>
      </w:r>
      <w:r w:rsidR="001F594C" w:rsidRPr="00725D70">
        <w:rPr>
          <w:w w:val="105"/>
        </w:rPr>
        <w:t xml:space="preserve"> for the </w:t>
      </w:r>
      <w:r w:rsidR="001F594C">
        <w:rPr>
          <w:w w:val="105"/>
        </w:rPr>
        <w:t>following reasons:</w:t>
      </w:r>
    </w:p>
    <w:p w14:paraId="1FDB560C" w14:textId="0ABB1252" w:rsidR="001F594C" w:rsidRDefault="00311368" w:rsidP="00DD7E44">
      <w:pPr>
        <w:pStyle w:val="ListParagraph"/>
        <w:widowControl w:val="0"/>
        <w:numPr>
          <w:ilvl w:val="1"/>
          <w:numId w:val="3"/>
        </w:numPr>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jc w:val="both"/>
        <w:rPr>
          <w:w w:val="105"/>
        </w:rPr>
      </w:pPr>
      <w:r w:rsidRPr="00C8645E">
        <w:rPr>
          <w:i/>
          <w:iCs/>
          <w:w w:val="105"/>
        </w:rPr>
        <w:t>Numerosity</w:t>
      </w:r>
      <w:r w:rsidR="00E7784E">
        <w:rPr>
          <w:w w:val="105"/>
        </w:rPr>
        <w:t xml:space="preserve">: </w:t>
      </w:r>
      <w:r w:rsidR="00D72E5F" w:rsidRPr="00D72E5F">
        <w:rPr>
          <w:color w:val="4D4D4F"/>
          <w:shd w:val="clear" w:color="auto" w:fill="FFFFFF"/>
        </w:rPr>
        <w:t>The amount of class victims is so</w:t>
      </w:r>
      <w:r w:rsidR="00D72E5F" w:rsidRPr="00D72E5F">
        <w:rPr>
          <w:color w:val="4D4D4F"/>
          <w:shd w:val="clear" w:color="auto" w:fill="FFFFFF"/>
        </w:rPr>
        <w:t xml:space="preserve"> numerous that separate joinder of each member is impracticable.” Rule 1.220(a)(1)</w:t>
      </w:r>
      <w:r w:rsidR="00D72E5F">
        <w:rPr>
          <w:color w:val="4D4D4F"/>
          <w:shd w:val="clear" w:color="auto" w:fill="FFFFFF"/>
        </w:rPr>
        <w:t>. Here the</w:t>
      </w:r>
      <w:r w:rsidR="00DD7E44">
        <w:rPr>
          <w:w w:val="105"/>
        </w:rPr>
        <w:t xml:space="preserve">re are hundreds or thousands of </w:t>
      </w:r>
      <w:r w:rsidR="003614B8">
        <w:rPr>
          <w:w w:val="105"/>
        </w:rPr>
        <w:t>potential class members</w:t>
      </w:r>
      <w:r w:rsidR="00DD7E44">
        <w:rPr>
          <w:w w:val="105"/>
        </w:rPr>
        <w:t xml:space="preserve"> receiving the </w:t>
      </w:r>
      <w:r w:rsidR="00D72E5F">
        <w:rPr>
          <w:w w:val="105"/>
        </w:rPr>
        <w:t xml:space="preserve">same </w:t>
      </w:r>
      <w:r w:rsidR="00DD7E44">
        <w:rPr>
          <w:w w:val="105"/>
        </w:rPr>
        <w:t xml:space="preserve">threats </w:t>
      </w:r>
      <w:r w:rsidR="00D72E5F">
        <w:rPr>
          <w:w w:val="105"/>
        </w:rPr>
        <w:t xml:space="preserve">under </w:t>
      </w:r>
      <w:r w:rsidR="00D07A5D" w:rsidRPr="00583D5A">
        <w:t>559.72 (</w:t>
      </w:r>
      <w:r w:rsidR="00D07A5D">
        <w:t>3</w:t>
      </w:r>
      <w:r w:rsidR="00D07A5D" w:rsidRPr="00583D5A">
        <w:t>)</w:t>
      </w:r>
      <w:r w:rsidR="00D07A5D">
        <w:t xml:space="preserve"> </w:t>
      </w:r>
      <w:r w:rsidR="00D07A5D">
        <w:t xml:space="preserve">without the proper dispute rights of </w:t>
      </w:r>
      <w:r w:rsidR="00D07A5D" w:rsidRPr="00583D5A">
        <w:t>559.72 (</w:t>
      </w:r>
      <w:r w:rsidR="00D07A5D">
        <w:t>6</w:t>
      </w:r>
      <w:r w:rsidR="00D07A5D" w:rsidRPr="00583D5A">
        <w:t>)</w:t>
      </w:r>
      <w:r w:rsidR="00D07A5D">
        <w:rPr>
          <w:w w:val="105"/>
        </w:rPr>
        <w:t xml:space="preserve"> t</w:t>
      </w:r>
      <w:r w:rsidR="00DD7E44">
        <w:rPr>
          <w:w w:val="105"/>
        </w:rPr>
        <w:t xml:space="preserve">hat </w:t>
      </w:r>
      <w:r w:rsidR="005F605D">
        <w:rPr>
          <w:w w:val="105"/>
        </w:rPr>
        <w:t xml:space="preserve">separate </w:t>
      </w:r>
      <w:r w:rsidR="00DD7E44">
        <w:rPr>
          <w:w w:val="105"/>
        </w:rPr>
        <w:t>joinder of all the Class Members, whether otherwise required or permitted, is impracticable;</w:t>
      </w:r>
      <w:r w:rsidR="0002426F">
        <w:rPr>
          <w:w w:val="105"/>
        </w:rPr>
        <w:t xml:space="preserve"> and</w:t>
      </w:r>
    </w:p>
    <w:p w14:paraId="5B92ED83" w14:textId="77777777" w:rsidR="00B60BE8" w:rsidRDefault="00B60BE8" w:rsidP="00B60BE8">
      <w:pPr>
        <w:pStyle w:val="ListParagraph"/>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ind w:left="1800"/>
        <w:jc w:val="both"/>
        <w:rPr>
          <w:w w:val="105"/>
        </w:rPr>
      </w:pPr>
    </w:p>
    <w:p w14:paraId="6DD940FA" w14:textId="6636335C" w:rsidR="00B60BE8" w:rsidRPr="0002426F" w:rsidRDefault="00B60BE8" w:rsidP="00551ACB">
      <w:pPr>
        <w:pStyle w:val="ListParagraph"/>
        <w:widowControl w:val="0"/>
        <w:numPr>
          <w:ilvl w:val="1"/>
          <w:numId w:val="3"/>
        </w:numPr>
        <w:pBdr>
          <w:top w:val="nil"/>
          <w:left w:val="nil"/>
          <w:bottom w:val="nil"/>
          <w:right w:val="nil"/>
          <w:between w:val="nil"/>
        </w:pBdr>
        <w:autoSpaceDE w:val="0"/>
        <w:autoSpaceDN w:val="0"/>
        <w:spacing w:after="200"/>
        <w:jc w:val="both"/>
        <w:rPr>
          <w:w w:val="105"/>
        </w:rPr>
      </w:pPr>
      <w:r w:rsidRPr="0002426F">
        <w:rPr>
          <w:i/>
          <w:iCs/>
        </w:rPr>
        <w:t>Typical</w:t>
      </w:r>
      <w:r w:rsidR="00835779" w:rsidRPr="0002426F">
        <w:rPr>
          <w:i/>
          <w:iCs/>
        </w:rPr>
        <w:t>ity</w:t>
      </w:r>
      <w:r w:rsidR="00835779">
        <w:t xml:space="preserve">: </w:t>
      </w:r>
      <w:r>
        <w:t>The Plaintiff’s claims are typical of the claims of the class members.  Plaintiff and all members of Plaintiff Class have claims arising out of the Defendant’s common uniform course of conduct complained of herein</w:t>
      </w:r>
      <w:r w:rsidR="00D72128">
        <w:t>.</w:t>
      </w:r>
      <w:r w:rsidR="00D72128" w:rsidRPr="00D72128">
        <w:rPr>
          <w:shd w:val="clear" w:color="auto" w:fill="FFFFFF"/>
        </w:rPr>
        <w:t xml:space="preserve"> </w:t>
      </w:r>
      <w:r w:rsidR="00D72128">
        <w:rPr>
          <w:shd w:val="clear" w:color="auto" w:fill="FFFFFF"/>
        </w:rPr>
        <w:t>The complaint sets forth the facts and circumstances that reveal how Plaintiff’s claim is typical of the class members’ claim and therefore satisfies the requirement of Rule 1.220(c)(2)(C).</w:t>
      </w:r>
      <w:r>
        <w:t>; and</w:t>
      </w:r>
    </w:p>
    <w:p w14:paraId="523B367C" w14:textId="77777777" w:rsidR="00DD7E44" w:rsidRDefault="00DD7E44" w:rsidP="00DD7E44">
      <w:pPr>
        <w:pStyle w:val="ListParagraph"/>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ind w:left="1800"/>
        <w:jc w:val="both"/>
        <w:rPr>
          <w:w w:val="105"/>
        </w:rPr>
      </w:pPr>
    </w:p>
    <w:p w14:paraId="2FFF4EB6" w14:textId="0F82BEC7" w:rsidR="00DD7E44" w:rsidRDefault="00C8645E" w:rsidP="00DD7E44">
      <w:pPr>
        <w:pStyle w:val="ListParagraph"/>
        <w:widowControl w:val="0"/>
        <w:numPr>
          <w:ilvl w:val="1"/>
          <w:numId w:val="3"/>
        </w:numPr>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jc w:val="both"/>
        <w:rPr>
          <w:w w:val="105"/>
        </w:rPr>
      </w:pPr>
      <w:r w:rsidRPr="00C8645E">
        <w:rPr>
          <w:i/>
          <w:iCs/>
          <w:w w:val="105"/>
        </w:rPr>
        <w:t>Commonality</w:t>
      </w:r>
      <w:r>
        <w:rPr>
          <w:w w:val="105"/>
        </w:rPr>
        <w:t>:</w:t>
      </w:r>
      <w:r w:rsidR="00305E9F" w:rsidRPr="00305E9F">
        <w:rPr>
          <w:rFonts w:ascii="Montserrat" w:hAnsi="Montserrat"/>
          <w:color w:val="4D4D4F"/>
          <w:shd w:val="clear" w:color="auto" w:fill="FFFFFF"/>
        </w:rPr>
        <w:t xml:space="preserve"> </w:t>
      </w:r>
      <w:r w:rsidR="00305E9F" w:rsidRPr="00305E9F">
        <w:rPr>
          <w:color w:val="4D4D4F"/>
          <w:shd w:val="clear" w:color="auto" w:fill="FFFFFF"/>
        </w:rPr>
        <w:t>The claims of the representative plaintiffs must raise questions of law or fact common to the questions of law or fact raised by the claim of each member of the potential class.</w:t>
      </w:r>
      <w:r w:rsidR="00C54350" w:rsidRPr="00C54350">
        <w:rPr>
          <w:rFonts w:ascii="Montserrat" w:hAnsi="Montserrat"/>
          <w:color w:val="4D4D4F"/>
          <w:shd w:val="clear" w:color="auto" w:fill="FFFFFF"/>
        </w:rPr>
        <w:t xml:space="preserve"> </w:t>
      </w:r>
      <w:r w:rsidR="00C54350" w:rsidRPr="00C54350">
        <w:rPr>
          <w:color w:val="4D4D4F"/>
          <w:shd w:val="clear" w:color="auto" w:fill="FFFFFF"/>
        </w:rPr>
        <w:t>Fla. R. Civ. P. 1.220(b)(3)</w:t>
      </w:r>
      <w:r w:rsidR="00C54350" w:rsidRPr="00C54350">
        <w:rPr>
          <w:color w:val="4D4D4F"/>
          <w:shd w:val="clear" w:color="auto" w:fill="FFFFFF"/>
        </w:rPr>
        <w:t>. Here</w:t>
      </w:r>
      <w:r w:rsidR="00C54350">
        <w:rPr>
          <w:color w:val="4D4D4F"/>
          <w:shd w:val="clear" w:color="auto" w:fill="FFFFFF"/>
        </w:rPr>
        <w:t>, t</w:t>
      </w:r>
      <w:r w:rsidR="00DD7E44">
        <w:rPr>
          <w:w w:val="105"/>
        </w:rPr>
        <w:t xml:space="preserve">here are questions of law and fact common to all </w:t>
      </w:r>
      <w:r w:rsidR="00C54350">
        <w:rPr>
          <w:w w:val="105"/>
        </w:rPr>
        <w:t xml:space="preserve">Baldwin </w:t>
      </w:r>
      <w:r w:rsidR="00DD7E44">
        <w:rPr>
          <w:w w:val="105"/>
        </w:rPr>
        <w:t>class members</w:t>
      </w:r>
      <w:r w:rsidR="00C54350">
        <w:rPr>
          <w:w w:val="105"/>
        </w:rPr>
        <w:t xml:space="preserve"> not receiving the proper notice acco</w:t>
      </w:r>
      <w:r w:rsidR="008773FF">
        <w:rPr>
          <w:w w:val="105"/>
        </w:rPr>
        <w:t>mpanying all threats to disclosure the credit delinquency of the class members</w:t>
      </w:r>
      <w:r w:rsidR="00695BA7">
        <w:rPr>
          <w:w w:val="105"/>
        </w:rPr>
        <w:t xml:space="preserve"> and </w:t>
      </w:r>
      <w:r w:rsidR="00DD7E44">
        <w:rPr>
          <w:w w:val="105"/>
        </w:rPr>
        <w:t>affecting only individual class members.  These include, but are not necessarily limited to, the following questions of law and fact:</w:t>
      </w:r>
    </w:p>
    <w:p w14:paraId="0717FC3E" w14:textId="77777777" w:rsidR="00DD7E44" w:rsidRPr="00DD7E44" w:rsidRDefault="00DD7E44" w:rsidP="00DD7E44">
      <w:pPr>
        <w:pStyle w:val="ListParagraph"/>
        <w:rPr>
          <w:w w:val="105"/>
        </w:rPr>
      </w:pPr>
    </w:p>
    <w:p w14:paraId="33881846" w14:textId="0F9C1F8B" w:rsidR="00DD7E44" w:rsidRDefault="00DD7E44" w:rsidP="00DD7E44">
      <w:pPr>
        <w:pStyle w:val="ListParagraph"/>
        <w:widowControl w:val="0"/>
        <w:numPr>
          <w:ilvl w:val="0"/>
          <w:numId w:val="4"/>
        </w:numPr>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jc w:val="both"/>
        <w:rPr>
          <w:w w:val="105"/>
        </w:rPr>
      </w:pPr>
      <w:r>
        <w:rPr>
          <w:w w:val="105"/>
        </w:rPr>
        <w:t xml:space="preserve">Whether Defendant tells consumer debtors that </w:t>
      </w:r>
      <w:r w:rsidR="00CD7CC4">
        <w:rPr>
          <w:w w:val="105"/>
        </w:rPr>
        <w:t xml:space="preserve">that they will disclose to another, orally or in writing, directly or indirectly, information affecting said debtors’ reputations for creditworthiness </w:t>
      </w:r>
      <w:r w:rsidR="00CD7CC4" w:rsidRPr="003614B8">
        <w:rPr>
          <w:i/>
          <w:iCs/>
          <w:w w:val="105"/>
        </w:rPr>
        <w:t>without also</w:t>
      </w:r>
      <w:r w:rsidR="00CD7CC4">
        <w:rPr>
          <w:w w:val="105"/>
        </w:rPr>
        <w:t xml:space="preserve"> informing said debtors that the existence of </w:t>
      </w:r>
      <w:r w:rsidR="003614B8">
        <w:rPr>
          <w:w w:val="105"/>
        </w:rPr>
        <w:t>a</w:t>
      </w:r>
      <w:r w:rsidR="00CD7CC4">
        <w:rPr>
          <w:w w:val="105"/>
        </w:rPr>
        <w:t xml:space="preserve"> dispute will also be disclosed</w:t>
      </w:r>
      <w:r w:rsidR="00695BA7">
        <w:rPr>
          <w:w w:val="105"/>
        </w:rPr>
        <w:t xml:space="preserve"> under </w:t>
      </w:r>
      <w:r w:rsidR="00695BA7" w:rsidRPr="00583D5A">
        <w:t>559.72 (</w:t>
      </w:r>
      <w:r w:rsidR="00695BA7">
        <w:t>6</w:t>
      </w:r>
      <w:r w:rsidR="00695BA7" w:rsidRPr="00583D5A">
        <w:t>)</w:t>
      </w:r>
      <w:r w:rsidR="00413ABD">
        <w:rPr>
          <w:w w:val="105"/>
        </w:rPr>
        <w:t>;</w:t>
      </w:r>
    </w:p>
    <w:p w14:paraId="348D9643" w14:textId="77777777" w:rsidR="00413ABD" w:rsidRDefault="00413ABD" w:rsidP="00413ABD">
      <w:pPr>
        <w:pStyle w:val="ListParagraph"/>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ind w:left="2160"/>
        <w:jc w:val="both"/>
        <w:rPr>
          <w:w w:val="105"/>
        </w:rPr>
      </w:pPr>
    </w:p>
    <w:p w14:paraId="187E87C2" w14:textId="3B6B02D2" w:rsidR="00DD465A" w:rsidRDefault="00413ABD" w:rsidP="00413ABD">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ind w:left="2160" w:hanging="360"/>
        <w:jc w:val="both"/>
        <w:rPr>
          <w:w w:val="105"/>
        </w:rPr>
      </w:pPr>
      <w:r>
        <w:rPr>
          <w:w w:val="105"/>
        </w:rPr>
        <w:t>ii.</w:t>
      </w:r>
      <w:r>
        <w:rPr>
          <w:w w:val="105"/>
        </w:rPr>
        <w:tab/>
        <w:t>Whether the Plaintiff and Class Members suffered Statutory Damages based upon the allegations of the wrongful conduct by Defendant;</w:t>
      </w:r>
    </w:p>
    <w:p w14:paraId="0DC36946" w14:textId="77777777" w:rsidR="00413ABD" w:rsidRDefault="00413ABD" w:rsidP="00413ABD">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ind w:left="2160" w:hanging="360"/>
        <w:jc w:val="both"/>
        <w:rPr>
          <w:w w:val="105"/>
        </w:rPr>
      </w:pPr>
    </w:p>
    <w:p w14:paraId="1D5EDF7A" w14:textId="135812A6" w:rsidR="00413ABD" w:rsidRDefault="00413ABD" w:rsidP="00413ABD">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ind w:left="2160" w:hanging="360"/>
        <w:jc w:val="both"/>
        <w:rPr>
          <w:w w:val="105"/>
        </w:rPr>
      </w:pPr>
      <w:r>
        <w:rPr>
          <w:w w:val="105"/>
        </w:rPr>
        <w:t>iii.</w:t>
      </w:r>
      <w:r>
        <w:rPr>
          <w:w w:val="105"/>
        </w:rPr>
        <w:tab/>
        <w:t>Whether the Plaintiff and Class Members suffered Actual Damages based upon the allegations of the wrongful conduct by Defendant;</w:t>
      </w:r>
    </w:p>
    <w:p w14:paraId="4E2451A6" w14:textId="625D3D8C" w:rsidR="00413ABD" w:rsidRDefault="00413ABD" w:rsidP="00413ABD">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ind w:left="2160" w:hanging="360"/>
        <w:jc w:val="both"/>
        <w:rPr>
          <w:w w:val="105"/>
        </w:rPr>
      </w:pPr>
    </w:p>
    <w:p w14:paraId="2E0F0172" w14:textId="59691996" w:rsidR="00413ABD" w:rsidRDefault="00413ABD" w:rsidP="00413ABD">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ind w:left="2160" w:hanging="360"/>
        <w:jc w:val="both"/>
        <w:rPr>
          <w:w w:val="105"/>
        </w:rPr>
      </w:pPr>
      <w:r>
        <w:rPr>
          <w:w w:val="105"/>
        </w:rPr>
        <w:t>iv.</w:t>
      </w:r>
      <w:r>
        <w:rPr>
          <w:w w:val="105"/>
        </w:rPr>
        <w:tab/>
        <w:t>Whether the Plaintiffs Plaintiff and Class Members, as the prevailing parties, are entitled to reasonable costs and attorney fees under the FCCPA and if so, in what amount.</w:t>
      </w:r>
    </w:p>
    <w:p w14:paraId="3007746C" w14:textId="290A206A" w:rsidR="00483A58" w:rsidRDefault="00483A58" w:rsidP="00413ABD">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ind w:left="2160" w:hanging="360"/>
        <w:jc w:val="both"/>
        <w:rPr>
          <w:w w:val="105"/>
        </w:rPr>
      </w:pPr>
    </w:p>
    <w:p w14:paraId="048A396F" w14:textId="20BC074B" w:rsidR="00483A58" w:rsidRDefault="00483A58" w:rsidP="00413ABD">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ind w:left="2160" w:hanging="360"/>
        <w:jc w:val="both"/>
        <w:rPr>
          <w:w w:val="105"/>
        </w:rPr>
      </w:pPr>
      <w:r>
        <w:rPr>
          <w:w w:val="105"/>
        </w:rPr>
        <w:t>v.</w:t>
      </w:r>
      <w:r>
        <w:rPr>
          <w:w w:val="105"/>
        </w:rPr>
        <w:tab/>
        <w:t>Whether the Plaintiff or Class Members are entitled to declaratory and/or injunctive relief under the FCCPA</w:t>
      </w:r>
      <w:r w:rsidR="0002426F">
        <w:rPr>
          <w:w w:val="105"/>
        </w:rPr>
        <w:t>; and</w:t>
      </w:r>
    </w:p>
    <w:p w14:paraId="370070DA" w14:textId="77777777" w:rsidR="001E34EA" w:rsidRPr="003B0BA8" w:rsidRDefault="001E34EA" w:rsidP="001E34EA">
      <w:pPr>
        <w:pStyle w:val="ListParagraph"/>
        <w:rPr>
          <w:w w:val="105"/>
        </w:rPr>
      </w:pPr>
    </w:p>
    <w:p w14:paraId="26F62CF2" w14:textId="248CEA29" w:rsidR="001E34EA" w:rsidRPr="00175B15" w:rsidRDefault="001E34EA" w:rsidP="001E34EA">
      <w:pPr>
        <w:pStyle w:val="ListParagraph"/>
        <w:widowControl w:val="0"/>
        <w:numPr>
          <w:ilvl w:val="1"/>
          <w:numId w:val="3"/>
        </w:numPr>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jc w:val="both"/>
        <w:rPr>
          <w:w w:val="105"/>
        </w:rPr>
      </w:pPr>
      <w:r w:rsidRPr="00D30545">
        <w:rPr>
          <w:i/>
          <w:iCs/>
          <w:w w:val="105"/>
        </w:rPr>
        <w:t>Adequacy of Counsel</w:t>
      </w:r>
      <w:r w:rsidR="00D30545">
        <w:rPr>
          <w:w w:val="105"/>
        </w:rPr>
        <w:t xml:space="preserve">: </w:t>
      </w:r>
      <w:r w:rsidR="00D30545" w:rsidRPr="00D30545">
        <w:rPr>
          <w:color w:val="4D4D4F"/>
          <w:shd w:val="clear" w:color="auto" w:fill="FFFFFF"/>
        </w:rPr>
        <w:t>The representative parties must “fairly and adequately protect and represent the interests of each member of the class.” Rule 1.220(a)(4).</w:t>
      </w:r>
      <w:r w:rsidR="00B0265A">
        <w:rPr>
          <w:color w:val="4D4D4F"/>
          <w:shd w:val="clear" w:color="auto" w:fill="FFFFFF"/>
        </w:rPr>
        <w:t xml:space="preserve"> Here, </w:t>
      </w:r>
      <w:r w:rsidR="00B0265A">
        <w:t>the Class</w:t>
      </w:r>
      <w:r w:rsidR="00B0265A">
        <w:t xml:space="preserve"> Plaintiff will fairly and adequately protect the </w:t>
      </w:r>
      <w:r w:rsidR="006619AA">
        <w:t xml:space="preserve">aligned </w:t>
      </w:r>
      <w:r w:rsidR="00B0265A">
        <w:t xml:space="preserve">interests of the class members insofar as Plaintiff has no interests that are adverse to the absent class members.  The Plaintiff is committed to vigorously litigating this matter.  Plaintiff has also retained </w:t>
      </w:r>
      <w:r w:rsidR="00511E47">
        <w:t xml:space="preserve">qualified </w:t>
      </w:r>
      <w:r w:rsidR="00B0265A">
        <w:t>counsel experienced in handling consumer lawsuits</w:t>
      </w:r>
      <w:r w:rsidR="00511E47">
        <w:t xml:space="preserve"> </w:t>
      </w:r>
      <w:r w:rsidR="00F52DB9">
        <w:t xml:space="preserve">and </w:t>
      </w:r>
      <w:r w:rsidR="00B0265A">
        <w:t>complex legal issues, and class actions</w:t>
      </w:r>
      <w:r w:rsidR="00F52DB9" w:rsidRPr="00F52DB9">
        <w:t xml:space="preserve"> </w:t>
      </w:r>
      <w:r w:rsidR="00F52DB9">
        <w:t>in both Michigan and Florida for almost 30 years</w:t>
      </w:r>
      <w:r w:rsidR="00B0265A">
        <w:t>.  Neither the Plaintiff nor h</w:t>
      </w:r>
      <w:r w:rsidR="00B0265A">
        <w:t>is</w:t>
      </w:r>
      <w:r w:rsidR="00B0265A">
        <w:t xml:space="preserve"> counsel has any interests which might cause them not to vigorously pursue the instant class action lawsuit</w:t>
      </w:r>
      <w:r w:rsidR="00175B15">
        <w:t>;</w:t>
      </w:r>
      <w:r w:rsidR="0002426F">
        <w:t xml:space="preserve"> and</w:t>
      </w:r>
    </w:p>
    <w:p w14:paraId="67083550" w14:textId="77777777" w:rsidR="00175B15" w:rsidRPr="00175B15" w:rsidRDefault="00175B15" w:rsidP="00175B15">
      <w:pPr>
        <w:pStyle w:val="ListParagraph"/>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ind w:left="1800"/>
        <w:jc w:val="both"/>
        <w:rPr>
          <w:w w:val="105"/>
        </w:rPr>
      </w:pPr>
    </w:p>
    <w:p w14:paraId="6BAD6C54" w14:textId="0F6B2BBE" w:rsidR="00175B15" w:rsidRPr="00AF5C24" w:rsidRDefault="005258A2" w:rsidP="001E34EA">
      <w:pPr>
        <w:pStyle w:val="ListParagraph"/>
        <w:widowControl w:val="0"/>
        <w:numPr>
          <w:ilvl w:val="1"/>
          <w:numId w:val="3"/>
        </w:numPr>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jc w:val="both"/>
        <w:rPr>
          <w:w w:val="105"/>
        </w:rPr>
      </w:pPr>
      <w:r w:rsidRPr="005258A2">
        <w:rPr>
          <w:i/>
          <w:iCs/>
          <w:w w:val="105"/>
        </w:rPr>
        <w:t>Superiority</w:t>
      </w:r>
      <w:r>
        <w:rPr>
          <w:w w:val="105"/>
        </w:rPr>
        <w:t xml:space="preserve">: </w:t>
      </w:r>
      <w:r w:rsidR="00175B15" w:rsidRPr="00175B15">
        <w:rPr>
          <w:w w:val="105"/>
        </w:rPr>
        <w:t xml:space="preserve">The Plaintiff Class is brought under </w:t>
      </w:r>
      <w:r w:rsidR="00175B15" w:rsidRPr="00175B15">
        <w:rPr>
          <w:i/>
          <w:iCs/>
          <w:color w:val="4D4D4F"/>
          <w:shd w:val="clear" w:color="auto" w:fill="FFFFFF"/>
        </w:rPr>
        <w:t>Rule 1.220(b)(3)</w:t>
      </w:r>
      <w:r w:rsidR="006C6188">
        <w:rPr>
          <w:i/>
          <w:iCs/>
          <w:color w:val="4D4D4F"/>
          <w:shd w:val="clear" w:color="auto" w:fill="FFFFFF"/>
        </w:rPr>
        <w:t xml:space="preserve"> </w:t>
      </w:r>
      <w:r w:rsidR="006C6188" w:rsidRPr="00CB6076">
        <w:rPr>
          <w:i/>
          <w:iCs/>
          <w:color w:val="4D4D4F"/>
          <w:shd w:val="clear" w:color="auto" w:fill="FFFFFF"/>
        </w:rPr>
        <w:t>as Superior</w:t>
      </w:r>
      <w:r w:rsidR="006C6188" w:rsidRPr="00414C5E">
        <w:rPr>
          <w:color w:val="4D4D4F"/>
          <w:shd w:val="clear" w:color="auto" w:fill="FFFFFF"/>
        </w:rPr>
        <w:t xml:space="preserve"> to on an individual basis of the </w:t>
      </w:r>
      <w:r w:rsidR="00414C5E" w:rsidRPr="00414C5E">
        <w:rPr>
          <w:color w:val="4D4D4F"/>
          <w:shd w:val="clear" w:color="auto" w:fill="FFFFFF"/>
        </w:rPr>
        <w:t>possible thousands of cases</w:t>
      </w:r>
      <w:r w:rsidR="00414C5E">
        <w:rPr>
          <w:color w:val="4D4D4F"/>
          <w:shd w:val="clear" w:color="auto" w:fill="FFFFFF"/>
        </w:rPr>
        <w:t xml:space="preserve"> in that </w:t>
      </w:r>
      <w:r w:rsidR="00CB6076">
        <w:rPr>
          <w:color w:val="4D4D4F"/>
          <w:shd w:val="clear" w:color="auto" w:fill="FFFFFF"/>
        </w:rPr>
        <w:t>the class action will alleviate a significant multitude of litigation</w:t>
      </w:r>
      <w:r w:rsidR="00414C5E" w:rsidRPr="00414C5E">
        <w:rPr>
          <w:color w:val="4D4D4F"/>
          <w:shd w:val="clear" w:color="auto" w:fill="FFFFFF"/>
        </w:rPr>
        <w:t>:</w:t>
      </w:r>
      <w:r w:rsidR="00175B15" w:rsidRPr="00175B15">
        <w:rPr>
          <w:color w:val="4D4D4F"/>
          <w:shd w:val="clear" w:color="auto" w:fill="FFFFFF"/>
        </w:rPr>
        <w:t> </w:t>
      </w:r>
      <w:r w:rsidR="00DE3E41">
        <w:rPr>
          <w:color w:val="4D4D4F"/>
          <w:shd w:val="clear" w:color="auto" w:fill="FFFFFF"/>
        </w:rPr>
        <w:t xml:space="preserve">Given the small amount of recovery common within the class, </w:t>
      </w:r>
      <w:r w:rsidR="00DE3E41" w:rsidRPr="00C96F99">
        <w:rPr>
          <w:color w:val="4D4D4F"/>
          <w:shd w:val="clear" w:color="auto" w:fill="FFFFFF"/>
        </w:rPr>
        <w:t>handling the numerous claims involved on an individual basis would be burdensome and inefficient and would require a costly, time consuming and repetitive presentation of the same evidence on common issues in the numerous claims involved</w:t>
      </w:r>
      <w:r w:rsidR="00377865">
        <w:rPr>
          <w:color w:val="4D4D4F"/>
          <w:shd w:val="clear" w:color="auto" w:fill="FFFFFF"/>
        </w:rPr>
        <w:t>; and</w:t>
      </w:r>
      <w:r w:rsidR="00DE3E41" w:rsidRPr="00C96F99">
        <w:rPr>
          <w:color w:val="4D4D4F"/>
          <w:shd w:val="clear" w:color="auto" w:fill="FFFFFF"/>
        </w:rPr>
        <w:t> </w:t>
      </w:r>
    </w:p>
    <w:p w14:paraId="1B6878EF" w14:textId="77777777" w:rsidR="00AF5C24" w:rsidRPr="00AF5C24" w:rsidRDefault="00AF5C24" w:rsidP="00AF5C24">
      <w:pPr>
        <w:pStyle w:val="ListParagraph"/>
        <w:rPr>
          <w:w w:val="105"/>
        </w:rPr>
      </w:pPr>
    </w:p>
    <w:p w14:paraId="20028301" w14:textId="3EDB3161" w:rsidR="00AF5C24" w:rsidRPr="00403F32" w:rsidRDefault="00AF5C24" w:rsidP="001E34EA">
      <w:pPr>
        <w:pStyle w:val="ListParagraph"/>
        <w:widowControl w:val="0"/>
        <w:numPr>
          <w:ilvl w:val="1"/>
          <w:numId w:val="3"/>
        </w:numPr>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jc w:val="both"/>
        <w:rPr>
          <w:w w:val="105"/>
        </w:rPr>
      </w:pPr>
      <w:r w:rsidRPr="00403F32">
        <w:rPr>
          <w:i/>
          <w:iCs/>
          <w:color w:val="4D4D4F"/>
          <w:shd w:val="clear" w:color="auto" w:fill="FFFFFF"/>
        </w:rPr>
        <w:t>Injuctive Relief</w:t>
      </w:r>
      <w:r w:rsidR="00403F32" w:rsidRPr="00403F32">
        <w:rPr>
          <w:i/>
          <w:iCs/>
          <w:color w:val="4D4D4F"/>
          <w:shd w:val="clear" w:color="auto" w:fill="FFFFFF"/>
        </w:rPr>
        <w:t>:</w:t>
      </w:r>
      <w:r w:rsidRPr="00403F32">
        <w:rPr>
          <w:color w:val="4D4D4F"/>
          <w:shd w:val="clear" w:color="auto" w:fill="FFFFFF"/>
        </w:rPr>
        <w:t> Rule 1.220(b)(2) provides for certification of injunctive relief classes where two requirements are met. First, “the party opposing the class has acted or refused to act on grounds generally applicable to all the members of the class.” Second, the representative plaintiff is seeking “final injunctive or declaratory relief.”</w:t>
      </w:r>
      <w:r w:rsidR="00403F32">
        <w:rPr>
          <w:color w:val="4D4D4F"/>
          <w:shd w:val="clear" w:color="auto" w:fill="FFFFFF"/>
        </w:rPr>
        <w:t xml:space="preserve"> Here, the above facts show that </w:t>
      </w:r>
      <w:r w:rsidR="009E613C">
        <w:rPr>
          <w:color w:val="4D4D4F"/>
          <w:shd w:val="clear" w:color="auto" w:fill="FFFFFF"/>
        </w:rPr>
        <w:t xml:space="preserve">Defendant </w:t>
      </w:r>
      <w:r w:rsidR="00403F32">
        <w:rPr>
          <w:color w:val="4D4D4F"/>
          <w:shd w:val="clear" w:color="auto" w:fill="FFFFFF"/>
        </w:rPr>
        <w:t xml:space="preserve">LabCorp will continue to </w:t>
      </w:r>
      <w:r w:rsidR="00206F9B">
        <w:rPr>
          <w:color w:val="4D4D4F"/>
          <w:shd w:val="clear" w:color="auto" w:fill="FFFFFF"/>
        </w:rPr>
        <w:t xml:space="preserve">collect upon Florida consumers without explaining their statutory rights under </w:t>
      </w:r>
      <w:r w:rsidR="00206F9B" w:rsidRPr="00583D5A">
        <w:t>559.72 (</w:t>
      </w:r>
      <w:r w:rsidR="00206F9B">
        <w:t>3</w:t>
      </w:r>
      <w:r w:rsidR="00206F9B" w:rsidRPr="00583D5A">
        <w:t>)</w:t>
      </w:r>
      <w:r w:rsidR="00206F9B">
        <w:t xml:space="preserve"> and </w:t>
      </w:r>
      <w:r w:rsidR="00206F9B" w:rsidRPr="00583D5A">
        <w:t>559.72 (</w:t>
      </w:r>
      <w:r w:rsidR="00206F9B">
        <w:t>6</w:t>
      </w:r>
      <w:r w:rsidR="00206F9B" w:rsidRPr="00583D5A">
        <w:t>)</w:t>
      </w:r>
      <w:r w:rsidR="00206F9B">
        <w:t xml:space="preserve"> at Exhibit 1-3 above by way of example </w:t>
      </w:r>
      <w:r w:rsidR="009E613C">
        <w:lastRenderedPageBreak/>
        <w:t xml:space="preserve">of Defendant’s </w:t>
      </w:r>
      <w:r w:rsidR="00AC5B95">
        <w:t xml:space="preserve">recalcitrance to follow Florida law. </w:t>
      </w:r>
      <w:r w:rsidR="005258A2">
        <w:t>Injunctive</w:t>
      </w:r>
      <w:r w:rsidR="00AC5B95">
        <w:t xml:space="preserve"> Relief </w:t>
      </w:r>
      <w:r w:rsidR="005258A2">
        <w:t>to force the Defendant to follow Florida law is necessary and appropriate.</w:t>
      </w:r>
    </w:p>
    <w:p w14:paraId="5F4A0DCE" w14:textId="77777777" w:rsidR="001E34EA" w:rsidRDefault="001E34EA" w:rsidP="00413ABD">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ind w:left="2160" w:hanging="360"/>
        <w:jc w:val="both"/>
        <w:rPr>
          <w:w w:val="105"/>
        </w:rPr>
      </w:pPr>
    </w:p>
    <w:p w14:paraId="65B586F4" w14:textId="00071BC8" w:rsidR="00C77093" w:rsidRDefault="00C77093" w:rsidP="00C77093">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jc w:val="both"/>
        <w:rPr>
          <w:w w:val="105"/>
        </w:rPr>
      </w:pPr>
    </w:p>
    <w:p w14:paraId="4C267B1A" w14:textId="10565F21" w:rsidR="00394767" w:rsidRPr="00725D70" w:rsidRDefault="00DD374A" w:rsidP="00725D70">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line="480" w:lineRule="auto"/>
        <w:jc w:val="both"/>
        <w:rPr>
          <w:w w:val="105"/>
        </w:rPr>
      </w:pPr>
      <w:r>
        <w:rPr>
          <w:w w:val="105"/>
        </w:rPr>
        <w:t>52</w:t>
      </w:r>
      <w:r w:rsidR="00725D70">
        <w:rPr>
          <w:w w:val="105"/>
        </w:rPr>
        <w:t>.</w:t>
      </w:r>
      <w:r w:rsidR="00C77093" w:rsidRPr="00725D70">
        <w:rPr>
          <w:w w:val="105"/>
        </w:rPr>
        <w:t xml:space="preserve">    </w:t>
      </w:r>
      <w:r w:rsidR="00394767" w:rsidRPr="00725D70">
        <w:rPr>
          <w:w w:val="105"/>
        </w:rPr>
        <w:tab/>
      </w:r>
      <w:r w:rsidR="003D2A1B" w:rsidRPr="00725D70">
        <w:rPr>
          <w:w w:val="105"/>
        </w:rPr>
        <w:t xml:space="preserve">This action is brought and may be maintained as a class action pursuant to the </w:t>
      </w:r>
    </w:p>
    <w:p w14:paraId="4FB13A66" w14:textId="3E8EDBDE" w:rsidR="00394767" w:rsidRPr="00394767" w:rsidRDefault="003D2A1B" w:rsidP="00394767">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line="480" w:lineRule="auto"/>
        <w:jc w:val="both"/>
        <w:rPr>
          <w:w w:val="105"/>
        </w:rPr>
      </w:pPr>
      <w:r w:rsidRPr="00394767">
        <w:rPr>
          <w:w w:val="105"/>
        </w:rPr>
        <w:t xml:space="preserve">provisions of Rule 1.220 of the Florida Rules of Civil Procedure because there is a </w:t>
      </w:r>
    </w:p>
    <w:p w14:paraId="2BC172AB" w14:textId="4B7F275D" w:rsidR="00C77093" w:rsidRPr="00394767" w:rsidRDefault="003D2A1B" w:rsidP="00394767">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line="480" w:lineRule="auto"/>
        <w:jc w:val="both"/>
        <w:rPr>
          <w:w w:val="105"/>
        </w:rPr>
      </w:pPr>
      <w:r w:rsidRPr="00394767">
        <w:rPr>
          <w:w w:val="105"/>
        </w:rPr>
        <w:t>well-defined community interest in the litigation.</w:t>
      </w:r>
    </w:p>
    <w:p w14:paraId="381EDBDE" w14:textId="0B199ABE" w:rsidR="00EA7882" w:rsidRDefault="00DD374A" w:rsidP="00EA7882">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line="480" w:lineRule="auto"/>
        <w:jc w:val="both"/>
      </w:pPr>
      <w:r>
        <w:rPr>
          <w:w w:val="105"/>
        </w:rPr>
        <w:t>53</w:t>
      </w:r>
      <w:r w:rsidR="002068C4">
        <w:rPr>
          <w:w w:val="105"/>
        </w:rPr>
        <w:t>.</w:t>
      </w:r>
      <w:r w:rsidR="003D2A1B" w:rsidRPr="002068C4">
        <w:rPr>
          <w:w w:val="105"/>
        </w:rPr>
        <w:t xml:space="preserve">   </w:t>
      </w:r>
      <w:r w:rsidR="00B86885" w:rsidRPr="002068C4">
        <w:rPr>
          <w:w w:val="105"/>
        </w:rPr>
        <w:tab/>
      </w:r>
      <w:r w:rsidR="003D2A1B" w:rsidRPr="000A4F62">
        <w:t>A class action</w:t>
      </w:r>
      <w:r w:rsidR="003614B8">
        <w:t xml:space="preserve"> here i</w:t>
      </w:r>
      <w:r w:rsidR="003D2A1B" w:rsidRPr="000A4F62">
        <w:t>s superior to the other available means for the fair and efficient adjudication</w:t>
      </w:r>
      <w:r w:rsidR="00B86885">
        <w:t xml:space="preserve"> </w:t>
      </w:r>
      <w:r w:rsidR="003D2A1B" w:rsidRPr="000A4F62">
        <w:t>of this controversy because individual joinder of all members would</w:t>
      </w:r>
      <w:r w:rsidR="003D2A1B">
        <w:t xml:space="preserve"> </w:t>
      </w:r>
      <w:r w:rsidR="003D2A1B" w:rsidRPr="000A4F62">
        <w:t xml:space="preserve">be impracticable.  </w:t>
      </w:r>
      <w:r>
        <w:t>54</w:t>
      </w:r>
      <w:r w:rsidR="003614B8">
        <w:t>.</w:t>
      </w:r>
      <w:r w:rsidR="003614B8">
        <w:tab/>
      </w:r>
      <w:r w:rsidR="003D2A1B" w:rsidRPr="000A4F62">
        <w:t>Class action treatment will permit many similarly situated persons to prosecute their common claims in a single forum efficiently and without unnecessary duplication of effort and expense that individual actions would engender.</w:t>
      </w:r>
    </w:p>
    <w:p w14:paraId="5F19B54E" w14:textId="5822F628" w:rsidR="001F1456" w:rsidRPr="000A4F62" w:rsidRDefault="00DD374A" w:rsidP="00EA7882">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line="480" w:lineRule="auto"/>
        <w:jc w:val="both"/>
      </w:pPr>
      <w:r>
        <w:t>55</w:t>
      </w:r>
      <w:r w:rsidR="00EA7882">
        <w:t>.</w:t>
      </w:r>
      <w:r w:rsidR="00EA7882">
        <w:tab/>
      </w:r>
      <w:r w:rsidR="001F1456" w:rsidRPr="00D5476E">
        <w:rPr>
          <w:w w:val="105"/>
        </w:rPr>
        <w:t>A class action is superior to other available methods for the fair and efficient    adjudication of this controversy for at least the following</w:t>
      </w:r>
      <w:r w:rsidR="001F1456" w:rsidRPr="00D5476E">
        <w:rPr>
          <w:spacing w:val="10"/>
          <w:w w:val="105"/>
        </w:rPr>
        <w:t xml:space="preserve"> </w:t>
      </w:r>
      <w:r w:rsidR="001F1456" w:rsidRPr="00D5476E">
        <w:rPr>
          <w:w w:val="105"/>
        </w:rPr>
        <w:t>reasons:</w:t>
      </w:r>
    </w:p>
    <w:p w14:paraId="4C68BF8E" w14:textId="3044206D" w:rsidR="001F1456" w:rsidRPr="000A4F62" w:rsidRDefault="001F1456" w:rsidP="00B25B7B">
      <w:pPr>
        <w:pStyle w:val="ListParagraph"/>
        <w:widowControl w:val="0"/>
        <w:numPr>
          <w:ilvl w:val="0"/>
          <w:numId w:val="10"/>
        </w:numPr>
        <w:tabs>
          <w:tab w:val="left" w:pos="3603"/>
        </w:tabs>
        <w:autoSpaceDE w:val="0"/>
        <w:autoSpaceDN w:val="0"/>
        <w:spacing w:before="100" w:beforeAutospacing="1" w:after="100" w:afterAutospacing="1" w:line="480" w:lineRule="auto"/>
        <w:contextualSpacing w:val="0"/>
      </w:pPr>
      <w:r w:rsidRPr="000A4F62">
        <w:rPr>
          <w:w w:val="105"/>
        </w:rPr>
        <w:t>Given</w:t>
      </w:r>
      <w:r w:rsidRPr="000A4F62">
        <w:rPr>
          <w:spacing w:val="-9"/>
          <w:w w:val="105"/>
        </w:rPr>
        <w:t xml:space="preserve"> </w:t>
      </w:r>
      <w:r w:rsidRPr="000A4F62">
        <w:rPr>
          <w:w w:val="105"/>
        </w:rPr>
        <w:t>the</w:t>
      </w:r>
      <w:r w:rsidRPr="000A4F62">
        <w:rPr>
          <w:spacing w:val="-9"/>
          <w:w w:val="105"/>
        </w:rPr>
        <w:t xml:space="preserve"> </w:t>
      </w:r>
      <w:r w:rsidRPr="000A4F62">
        <w:rPr>
          <w:w w:val="105"/>
        </w:rPr>
        <w:t>relatively</w:t>
      </w:r>
      <w:r w:rsidRPr="000A4F62">
        <w:rPr>
          <w:spacing w:val="-10"/>
          <w:w w:val="105"/>
        </w:rPr>
        <w:t xml:space="preserve"> </w:t>
      </w:r>
      <w:r w:rsidRPr="000A4F62">
        <w:rPr>
          <w:w w:val="105"/>
        </w:rPr>
        <w:t>small</w:t>
      </w:r>
      <w:r w:rsidRPr="000A4F62">
        <w:rPr>
          <w:spacing w:val="-3"/>
          <w:w w:val="105"/>
        </w:rPr>
        <w:t xml:space="preserve"> </w:t>
      </w:r>
      <w:r w:rsidRPr="000A4F62">
        <w:rPr>
          <w:w w:val="105"/>
        </w:rPr>
        <w:t>damages</w:t>
      </w:r>
      <w:r w:rsidRPr="000A4F62">
        <w:rPr>
          <w:spacing w:val="-3"/>
          <w:w w:val="105"/>
        </w:rPr>
        <w:t xml:space="preserve"> </w:t>
      </w:r>
      <w:r w:rsidRPr="000A4F62">
        <w:rPr>
          <w:w w:val="105"/>
        </w:rPr>
        <w:t>suffered</w:t>
      </w:r>
      <w:r w:rsidRPr="000A4F62">
        <w:rPr>
          <w:spacing w:val="-3"/>
          <w:w w:val="105"/>
        </w:rPr>
        <w:t xml:space="preserve"> </w:t>
      </w:r>
      <w:r w:rsidRPr="000A4F62">
        <w:rPr>
          <w:w w:val="105"/>
        </w:rPr>
        <w:t>by</w:t>
      </w:r>
      <w:r w:rsidRPr="000A4F62">
        <w:rPr>
          <w:spacing w:val="-13"/>
          <w:w w:val="105"/>
        </w:rPr>
        <w:t xml:space="preserve"> </w:t>
      </w:r>
      <w:r w:rsidRPr="000A4F62">
        <w:rPr>
          <w:w w:val="105"/>
        </w:rPr>
        <w:t>individual</w:t>
      </w:r>
      <w:r w:rsidRPr="000A4F62">
        <w:rPr>
          <w:spacing w:val="-3"/>
          <w:w w:val="105"/>
        </w:rPr>
        <w:t xml:space="preserve"> </w:t>
      </w:r>
      <w:r w:rsidRPr="000A4F62">
        <w:rPr>
          <w:w w:val="105"/>
        </w:rPr>
        <w:t>Class</w:t>
      </w:r>
      <w:r w:rsidRPr="000A4F62">
        <w:rPr>
          <w:spacing w:val="-5"/>
          <w:w w:val="105"/>
        </w:rPr>
        <w:t xml:space="preserve"> </w:t>
      </w:r>
      <w:r w:rsidRPr="000A4F62">
        <w:rPr>
          <w:w w:val="105"/>
        </w:rPr>
        <w:t>Members, as well as the unlikelihood that many Class Members will know their rights have been violated, most Class Members have little ability to prosecute an individual action due</w:t>
      </w:r>
      <w:r w:rsidRPr="000A4F62">
        <w:rPr>
          <w:spacing w:val="55"/>
          <w:w w:val="105"/>
        </w:rPr>
        <w:t xml:space="preserve"> </w:t>
      </w:r>
      <w:r w:rsidRPr="000A4F62">
        <w:rPr>
          <w:w w:val="105"/>
        </w:rPr>
        <w:t>to the complexity of issues involved in this litigation and the significant costs attendant to litigation on this scale;</w:t>
      </w:r>
      <w:r w:rsidR="004D6C1C">
        <w:rPr>
          <w:w w:val="105"/>
        </w:rPr>
        <w:t xml:space="preserve"> and</w:t>
      </w:r>
    </w:p>
    <w:p w14:paraId="69899A27" w14:textId="172585FF" w:rsidR="001F1456" w:rsidRPr="000A4F62" w:rsidRDefault="001F1456" w:rsidP="00B25B7B">
      <w:pPr>
        <w:pStyle w:val="ListParagraph"/>
        <w:widowControl w:val="0"/>
        <w:numPr>
          <w:ilvl w:val="0"/>
          <w:numId w:val="10"/>
        </w:numPr>
        <w:tabs>
          <w:tab w:val="left" w:pos="3608"/>
        </w:tabs>
        <w:autoSpaceDE w:val="0"/>
        <w:autoSpaceDN w:val="0"/>
        <w:spacing w:before="100" w:beforeAutospacing="1" w:after="100" w:afterAutospacing="1" w:line="480" w:lineRule="auto"/>
      </w:pPr>
      <w:r w:rsidRPr="00B25B7B">
        <w:rPr>
          <w:w w:val="105"/>
        </w:rPr>
        <w:t>When the liability of Defendant is adjudicated, claims of all members of the Classes can be determined by the</w:t>
      </w:r>
      <w:r w:rsidRPr="00B25B7B">
        <w:rPr>
          <w:spacing w:val="5"/>
          <w:w w:val="105"/>
        </w:rPr>
        <w:t xml:space="preserve"> </w:t>
      </w:r>
      <w:r w:rsidRPr="00B25B7B">
        <w:rPr>
          <w:w w:val="105"/>
        </w:rPr>
        <w:t>Court;</w:t>
      </w:r>
      <w:r w:rsidR="004D6C1C">
        <w:rPr>
          <w:w w:val="105"/>
        </w:rPr>
        <w:t xml:space="preserve"> and</w:t>
      </w:r>
    </w:p>
    <w:p w14:paraId="5EEBB5C3" w14:textId="28917B0F" w:rsidR="001F1456" w:rsidRPr="000A4F62" w:rsidRDefault="001F1456" w:rsidP="00B25B7B">
      <w:pPr>
        <w:pStyle w:val="ListParagraph"/>
        <w:widowControl w:val="0"/>
        <w:numPr>
          <w:ilvl w:val="0"/>
          <w:numId w:val="10"/>
        </w:numPr>
        <w:tabs>
          <w:tab w:val="left" w:pos="3604"/>
        </w:tabs>
        <w:autoSpaceDE w:val="0"/>
        <w:autoSpaceDN w:val="0"/>
        <w:spacing w:before="100" w:beforeAutospacing="1" w:after="100" w:afterAutospacing="1" w:line="480" w:lineRule="auto"/>
      </w:pPr>
      <w:r w:rsidRPr="00B25B7B">
        <w:rPr>
          <w:w w:val="105"/>
        </w:rPr>
        <w:t>This</w:t>
      </w:r>
      <w:r w:rsidRPr="00B25B7B">
        <w:rPr>
          <w:spacing w:val="-27"/>
          <w:w w:val="105"/>
        </w:rPr>
        <w:t xml:space="preserve"> </w:t>
      </w:r>
      <w:r w:rsidRPr="00B25B7B">
        <w:rPr>
          <w:w w:val="105"/>
        </w:rPr>
        <w:t>action</w:t>
      </w:r>
      <w:r w:rsidRPr="00B25B7B">
        <w:rPr>
          <w:spacing w:val="-28"/>
          <w:w w:val="105"/>
        </w:rPr>
        <w:t xml:space="preserve"> </w:t>
      </w:r>
      <w:r w:rsidRPr="00B25B7B">
        <w:rPr>
          <w:w w:val="105"/>
        </w:rPr>
        <w:t>is</w:t>
      </w:r>
      <w:r w:rsidRPr="00B25B7B">
        <w:rPr>
          <w:spacing w:val="-29"/>
          <w:w w:val="105"/>
        </w:rPr>
        <w:t xml:space="preserve"> </w:t>
      </w:r>
      <w:r w:rsidRPr="00B25B7B">
        <w:rPr>
          <w:w w:val="105"/>
        </w:rPr>
        <w:t>particularly</w:t>
      </w:r>
      <w:r w:rsidRPr="00B25B7B">
        <w:rPr>
          <w:spacing w:val="-10"/>
          <w:w w:val="105"/>
        </w:rPr>
        <w:t xml:space="preserve"> </w:t>
      </w:r>
      <w:r w:rsidRPr="00B25B7B">
        <w:rPr>
          <w:w w:val="105"/>
        </w:rPr>
        <w:t>well-suited</w:t>
      </w:r>
      <w:r w:rsidRPr="00B25B7B">
        <w:rPr>
          <w:spacing w:val="-13"/>
          <w:w w:val="105"/>
        </w:rPr>
        <w:t xml:space="preserve"> </w:t>
      </w:r>
      <w:r w:rsidRPr="00B25B7B">
        <w:rPr>
          <w:w w:val="105"/>
        </w:rPr>
        <w:t>for</w:t>
      </w:r>
      <w:r w:rsidRPr="00B25B7B">
        <w:rPr>
          <w:spacing w:val="-23"/>
          <w:w w:val="105"/>
        </w:rPr>
        <w:t xml:space="preserve"> </w:t>
      </w:r>
      <w:r w:rsidRPr="00B25B7B">
        <w:rPr>
          <w:w w:val="105"/>
        </w:rPr>
        <w:t>declaratory</w:t>
      </w:r>
      <w:r w:rsidRPr="00B25B7B">
        <w:rPr>
          <w:spacing w:val="-18"/>
          <w:w w:val="105"/>
        </w:rPr>
        <w:t xml:space="preserve"> </w:t>
      </w:r>
      <w:r w:rsidRPr="00B25B7B">
        <w:rPr>
          <w:w w:val="105"/>
        </w:rPr>
        <w:t>and/or</w:t>
      </w:r>
      <w:r w:rsidRPr="00B25B7B">
        <w:rPr>
          <w:spacing w:val="-24"/>
          <w:w w:val="105"/>
        </w:rPr>
        <w:t xml:space="preserve"> </w:t>
      </w:r>
      <w:r w:rsidRPr="00B25B7B">
        <w:rPr>
          <w:w w:val="105"/>
        </w:rPr>
        <w:t>injunctive</w:t>
      </w:r>
      <w:r w:rsidRPr="00B25B7B">
        <w:rPr>
          <w:spacing w:val="-20"/>
          <w:w w:val="105"/>
        </w:rPr>
        <w:t xml:space="preserve"> </w:t>
      </w:r>
      <w:r w:rsidRPr="00B25B7B">
        <w:rPr>
          <w:w w:val="105"/>
        </w:rPr>
        <w:t>relief on behalf of all Class Members as Defendant has acted or refused to act on grounds generally applicable to all Class Members</w:t>
      </w:r>
      <w:r w:rsidR="005258A2" w:rsidRPr="00B25B7B">
        <w:rPr>
          <w:w w:val="105"/>
        </w:rPr>
        <w:t xml:space="preserve"> </w:t>
      </w:r>
      <w:r w:rsidR="005258A2" w:rsidRPr="00B25B7B">
        <w:rPr>
          <w:w w:val="105"/>
        </w:rPr>
        <w:lastRenderedPageBreak/>
        <w:t>under Florida law</w:t>
      </w:r>
      <w:r w:rsidRPr="00B25B7B">
        <w:rPr>
          <w:w w:val="105"/>
        </w:rPr>
        <w:t>, thereby making final injunctive relief or declaratory relief concerning Plaintiff and the Classes appropriate;</w:t>
      </w:r>
      <w:r w:rsidR="004D6C1C">
        <w:rPr>
          <w:w w:val="105"/>
        </w:rPr>
        <w:t xml:space="preserve"> and</w:t>
      </w:r>
    </w:p>
    <w:p w14:paraId="13A8F3C0" w14:textId="78CD1D7C" w:rsidR="001F1456" w:rsidRPr="000A4F62" w:rsidRDefault="001F1456" w:rsidP="00B25B7B">
      <w:pPr>
        <w:pStyle w:val="ListParagraph"/>
        <w:widowControl w:val="0"/>
        <w:numPr>
          <w:ilvl w:val="0"/>
          <w:numId w:val="10"/>
        </w:numPr>
        <w:tabs>
          <w:tab w:val="left" w:pos="3604"/>
        </w:tabs>
        <w:autoSpaceDE w:val="0"/>
        <w:autoSpaceDN w:val="0"/>
        <w:spacing w:before="100" w:beforeAutospacing="1" w:after="100" w:afterAutospacing="1" w:line="480" w:lineRule="auto"/>
      </w:pPr>
      <w:r w:rsidRPr="00B25B7B">
        <w:rPr>
          <w:w w:val="105"/>
        </w:rPr>
        <w:t>This</w:t>
      </w:r>
      <w:r w:rsidRPr="00B25B7B">
        <w:rPr>
          <w:spacing w:val="-17"/>
          <w:w w:val="105"/>
        </w:rPr>
        <w:t xml:space="preserve"> </w:t>
      </w:r>
      <w:r w:rsidRPr="00B25B7B">
        <w:rPr>
          <w:w w:val="105"/>
        </w:rPr>
        <w:t>action</w:t>
      </w:r>
      <w:r w:rsidRPr="00B25B7B">
        <w:rPr>
          <w:spacing w:val="-18"/>
          <w:w w:val="105"/>
        </w:rPr>
        <w:t xml:space="preserve"> </w:t>
      </w:r>
      <w:r w:rsidRPr="00B25B7B">
        <w:rPr>
          <w:w w:val="105"/>
        </w:rPr>
        <w:t>will</w:t>
      </w:r>
      <w:r w:rsidRPr="00B25B7B">
        <w:rPr>
          <w:spacing w:val="-17"/>
          <w:w w:val="105"/>
        </w:rPr>
        <w:t xml:space="preserve"> </w:t>
      </w:r>
      <w:r w:rsidRPr="00B25B7B">
        <w:rPr>
          <w:w w:val="105"/>
        </w:rPr>
        <w:t>cause</w:t>
      </w:r>
      <w:r w:rsidRPr="00B25B7B">
        <w:rPr>
          <w:spacing w:val="-24"/>
          <w:w w:val="105"/>
        </w:rPr>
        <w:t xml:space="preserve"> </w:t>
      </w:r>
      <w:r w:rsidRPr="00B25B7B">
        <w:rPr>
          <w:w w:val="105"/>
        </w:rPr>
        <w:t>an</w:t>
      </w:r>
      <w:r w:rsidRPr="00B25B7B">
        <w:rPr>
          <w:spacing w:val="-22"/>
          <w:w w:val="105"/>
        </w:rPr>
        <w:t xml:space="preserve"> </w:t>
      </w:r>
      <w:r w:rsidRPr="00B25B7B">
        <w:rPr>
          <w:w w:val="105"/>
        </w:rPr>
        <w:t>orderly</w:t>
      </w:r>
      <w:r w:rsidRPr="00B25B7B">
        <w:rPr>
          <w:spacing w:val="-25"/>
          <w:w w:val="105"/>
        </w:rPr>
        <w:t xml:space="preserve"> </w:t>
      </w:r>
      <w:r w:rsidRPr="00B25B7B">
        <w:rPr>
          <w:w w:val="105"/>
        </w:rPr>
        <w:t>and</w:t>
      </w:r>
      <w:r w:rsidRPr="00B25B7B">
        <w:rPr>
          <w:spacing w:val="-18"/>
          <w:w w:val="105"/>
        </w:rPr>
        <w:t xml:space="preserve"> </w:t>
      </w:r>
      <w:r w:rsidRPr="00B25B7B">
        <w:rPr>
          <w:w w:val="105"/>
        </w:rPr>
        <w:t>expeditious</w:t>
      </w:r>
      <w:r w:rsidRPr="00B25B7B">
        <w:rPr>
          <w:spacing w:val="-8"/>
          <w:w w:val="105"/>
        </w:rPr>
        <w:t xml:space="preserve"> </w:t>
      </w:r>
      <w:r w:rsidRPr="00B25B7B">
        <w:rPr>
          <w:w w:val="105"/>
        </w:rPr>
        <w:t>administration</w:t>
      </w:r>
      <w:r w:rsidRPr="00B25B7B">
        <w:rPr>
          <w:spacing w:val="-26"/>
          <w:w w:val="105"/>
        </w:rPr>
        <w:t xml:space="preserve"> </w:t>
      </w:r>
      <w:r w:rsidRPr="00B25B7B">
        <w:rPr>
          <w:w w:val="105"/>
        </w:rPr>
        <w:t>of</w:t>
      </w:r>
      <w:r w:rsidRPr="00B25B7B">
        <w:rPr>
          <w:spacing w:val="-30"/>
          <w:w w:val="105"/>
        </w:rPr>
        <w:t xml:space="preserve"> </w:t>
      </w:r>
      <w:r w:rsidRPr="00B25B7B">
        <w:rPr>
          <w:w w:val="105"/>
        </w:rPr>
        <w:t>the</w:t>
      </w:r>
      <w:r w:rsidRPr="00B25B7B">
        <w:rPr>
          <w:spacing w:val="-27"/>
          <w:w w:val="105"/>
        </w:rPr>
        <w:t xml:space="preserve"> </w:t>
      </w:r>
      <w:r w:rsidRPr="00B25B7B">
        <w:rPr>
          <w:w w:val="105"/>
        </w:rPr>
        <w:t>Class Members' claims, and economies of time, effort and expense will be fostered, and uniformity of decisions will be</w:t>
      </w:r>
      <w:r w:rsidRPr="00B25B7B">
        <w:rPr>
          <w:spacing w:val="5"/>
          <w:w w:val="105"/>
        </w:rPr>
        <w:t xml:space="preserve"> </w:t>
      </w:r>
      <w:r w:rsidRPr="00B25B7B">
        <w:rPr>
          <w:w w:val="105"/>
        </w:rPr>
        <w:t>insured;</w:t>
      </w:r>
      <w:r w:rsidR="004D6C1C">
        <w:rPr>
          <w:w w:val="105"/>
        </w:rPr>
        <w:t xml:space="preserve"> and</w:t>
      </w:r>
    </w:p>
    <w:p w14:paraId="539BD488" w14:textId="57C3A64E" w:rsidR="001F1456" w:rsidRPr="000A4F62" w:rsidRDefault="001F1456" w:rsidP="00B25B7B">
      <w:pPr>
        <w:pStyle w:val="ListParagraph"/>
        <w:widowControl w:val="0"/>
        <w:numPr>
          <w:ilvl w:val="0"/>
          <w:numId w:val="10"/>
        </w:numPr>
        <w:tabs>
          <w:tab w:val="left" w:pos="3603"/>
        </w:tabs>
        <w:autoSpaceDE w:val="0"/>
        <w:autoSpaceDN w:val="0"/>
        <w:spacing w:before="100" w:beforeAutospacing="1" w:after="100" w:afterAutospacing="1" w:line="480" w:lineRule="auto"/>
      </w:pPr>
      <w:r w:rsidRPr="00B25B7B">
        <w:rPr>
          <w:w w:val="105"/>
        </w:rPr>
        <w:t>Other available means of adjudicating Plaintiff's and Class Members' claims-such as the filing of hundreds if not thousands of individual actions brought separately and pursued independently in courts throughout the state of Florida-are impracticable and</w:t>
      </w:r>
      <w:r w:rsidRPr="00B25B7B">
        <w:rPr>
          <w:spacing w:val="-42"/>
          <w:w w:val="105"/>
        </w:rPr>
        <w:t xml:space="preserve"> </w:t>
      </w:r>
      <w:r w:rsidRPr="00B25B7B">
        <w:rPr>
          <w:w w:val="105"/>
        </w:rPr>
        <w:t>inefficient;</w:t>
      </w:r>
      <w:r w:rsidR="004D6C1C">
        <w:rPr>
          <w:w w:val="105"/>
        </w:rPr>
        <w:t xml:space="preserve"> and</w:t>
      </w:r>
    </w:p>
    <w:p w14:paraId="1C353FB3" w14:textId="29E423C5" w:rsidR="001F1456" w:rsidRPr="000A4F62" w:rsidRDefault="001F1456" w:rsidP="00B25B7B">
      <w:pPr>
        <w:pStyle w:val="ListParagraph"/>
        <w:widowControl w:val="0"/>
        <w:numPr>
          <w:ilvl w:val="0"/>
          <w:numId w:val="10"/>
        </w:numPr>
        <w:tabs>
          <w:tab w:val="left" w:pos="3608"/>
        </w:tabs>
        <w:autoSpaceDE w:val="0"/>
        <w:autoSpaceDN w:val="0"/>
        <w:spacing w:before="100" w:beforeAutospacing="1" w:after="100" w:afterAutospacing="1" w:line="480" w:lineRule="auto"/>
      </w:pPr>
      <w:r w:rsidRPr="00B25B7B">
        <w:rPr>
          <w:w w:val="105"/>
        </w:rPr>
        <w:t>Without</w:t>
      </w:r>
      <w:r w:rsidRPr="00B25B7B">
        <w:rPr>
          <w:spacing w:val="-6"/>
          <w:w w:val="105"/>
        </w:rPr>
        <w:t xml:space="preserve"> </w:t>
      </w:r>
      <w:r w:rsidRPr="00B25B7B">
        <w:rPr>
          <w:w w:val="105"/>
        </w:rPr>
        <w:t>a</w:t>
      </w:r>
      <w:r w:rsidRPr="00B25B7B">
        <w:rPr>
          <w:spacing w:val="-13"/>
          <w:w w:val="105"/>
        </w:rPr>
        <w:t xml:space="preserve"> </w:t>
      </w:r>
      <w:r w:rsidRPr="00B25B7B">
        <w:rPr>
          <w:w w:val="105"/>
        </w:rPr>
        <w:t>class</w:t>
      </w:r>
      <w:r w:rsidRPr="00B25B7B">
        <w:rPr>
          <w:spacing w:val="-9"/>
          <w:w w:val="105"/>
        </w:rPr>
        <w:t xml:space="preserve"> </w:t>
      </w:r>
      <w:r w:rsidRPr="00B25B7B">
        <w:rPr>
          <w:w w:val="105"/>
        </w:rPr>
        <w:t>action,</w:t>
      </w:r>
      <w:r w:rsidRPr="00B25B7B">
        <w:rPr>
          <w:spacing w:val="-10"/>
          <w:w w:val="105"/>
        </w:rPr>
        <w:t xml:space="preserve"> </w:t>
      </w:r>
      <w:r w:rsidRPr="00B25B7B">
        <w:rPr>
          <w:w w:val="105"/>
        </w:rPr>
        <w:t>Class</w:t>
      </w:r>
      <w:r w:rsidRPr="00B25B7B">
        <w:rPr>
          <w:spacing w:val="-9"/>
          <w:w w:val="105"/>
        </w:rPr>
        <w:t xml:space="preserve"> </w:t>
      </w:r>
      <w:r w:rsidRPr="00B25B7B">
        <w:rPr>
          <w:w w:val="105"/>
        </w:rPr>
        <w:t>Members</w:t>
      </w:r>
      <w:r w:rsidRPr="00B25B7B">
        <w:rPr>
          <w:spacing w:val="-5"/>
          <w:w w:val="105"/>
        </w:rPr>
        <w:t xml:space="preserve"> </w:t>
      </w:r>
      <w:r w:rsidRPr="00B25B7B">
        <w:rPr>
          <w:w w:val="105"/>
        </w:rPr>
        <w:t>will</w:t>
      </w:r>
      <w:r w:rsidRPr="00B25B7B">
        <w:rPr>
          <w:spacing w:val="-10"/>
          <w:w w:val="105"/>
        </w:rPr>
        <w:t xml:space="preserve"> </w:t>
      </w:r>
      <w:r w:rsidRPr="00B25B7B">
        <w:rPr>
          <w:w w:val="105"/>
        </w:rPr>
        <w:t>continue</w:t>
      </w:r>
      <w:r w:rsidRPr="00B25B7B">
        <w:rPr>
          <w:spacing w:val="-10"/>
          <w:w w:val="105"/>
        </w:rPr>
        <w:t xml:space="preserve"> </w:t>
      </w:r>
      <w:r w:rsidRPr="00B25B7B">
        <w:rPr>
          <w:w w:val="105"/>
        </w:rPr>
        <w:t>to</w:t>
      </w:r>
      <w:r w:rsidRPr="00B25B7B">
        <w:rPr>
          <w:spacing w:val="-19"/>
          <w:w w:val="105"/>
        </w:rPr>
        <w:t xml:space="preserve"> </w:t>
      </w:r>
      <w:r w:rsidRPr="00B25B7B">
        <w:rPr>
          <w:w w:val="105"/>
        </w:rPr>
        <w:t>suffer</w:t>
      </w:r>
      <w:r w:rsidRPr="00B25B7B">
        <w:rPr>
          <w:spacing w:val="-11"/>
          <w:w w:val="105"/>
        </w:rPr>
        <w:t xml:space="preserve"> </w:t>
      </w:r>
      <w:r w:rsidRPr="00B25B7B">
        <w:rPr>
          <w:w w:val="105"/>
        </w:rPr>
        <w:t>damages</w:t>
      </w:r>
      <w:r w:rsidRPr="00B25B7B">
        <w:rPr>
          <w:spacing w:val="-5"/>
          <w:w w:val="105"/>
        </w:rPr>
        <w:t xml:space="preserve"> </w:t>
      </w:r>
      <w:r w:rsidRPr="00B25B7B">
        <w:rPr>
          <w:w w:val="105"/>
        </w:rPr>
        <w:t>and Defendant's violations</w:t>
      </w:r>
      <w:r w:rsidRPr="00B25B7B">
        <w:rPr>
          <w:spacing w:val="-13"/>
          <w:w w:val="105"/>
        </w:rPr>
        <w:t xml:space="preserve"> </w:t>
      </w:r>
      <w:r w:rsidRPr="00B25B7B">
        <w:rPr>
          <w:w w:val="105"/>
        </w:rPr>
        <w:t>of</w:t>
      </w:r>
      <w:r w:rsidRPr="00B25B7B">
        <w:rPr>
          <w:spacing w:val="-21"/>
          <w:w w:val="105"/>
        </w:rPr>
        <w:t xml:space="preserve"> </w:t>
      </w:r>
      <w:r w:rsidRPr="00B25B7B">
        <w:rPr>
          <w:w w:val="105"/>
        </w:rPr>
        <w:t>law</w:t>
      </w:r>
      <w:r w:rsidRPr="00B25B7B">
        <w:rPr>
          <w:spacing w:val="-20"/>
          <w:w w:val="105"/>
        </w:rPr>
        <w:t xml:space="preserve"> </w:t>
      </w:r>
      <w:r w:rsidRPr="00B25B7B">
        <w:rPr>
          <w:w w:val="105"/>
        </w:rPr>
        <w:t>will</w:t>
      </w:r>
      <w:r w:rsidRPr="00B25B7B">
        <w:rPr>
          <w:spacing w:val="-21"/>
          <w:w w:val="105"/>
        </w:rPr>
        <w:t xml:space="preserve"> </w:t>
      </w:r>
      <w:r w:rsidRPr="00B25B7B">
        <w:rPr>
          <w:w w:val="105"/>
        </w:rPr>
        <w:t>proceed</w:t>
      </w:r>
      <w:r w:rsidRPr="00B25B7B">
        <w:rPr>
          <w:spacing w:val="-12"/>
          <w:w w:val="105"/>
        </w:rPr>
        <w:t xml:space="preserve"> </w:t>
      </w:r>
      <w:r w:rsidRPr="00B25B7B">
        <w:rPr>
          <w:w w:val="105"/>
        </w:rPr>
        <w:t>without</w:t>
      </w:r>
      <w:r w:rsidRPr="00B25B7B">
        <w:rPr>
          <w:spacing w:val="-9"/>
          <w:w w:val="105"/>
        </w:rPr>
        <w:t xml:space="preserve"> </w:t>
      </w:r>
      <w:r w:rsidRPr="00B25B7B">
        <w:rPr>
          <w:w w:val="105"/>
        </w:rPr>
        <w:t>remedy</w:t>
      </w:r>
      <w:r w:rsidRPr="00B25B7B">
        <w:rPr>
          <w:spacing w:val="-19"/>
          <w:w w:val="105"/>
        </w:rPr>
        <w:t xml:space="preserve"> </w:t>
      </w:r>
      <w:r w:rsidRPr="00B25B7B">
        <w:rPr>
          <w:w w:val="105"/>
        </w:rPr>
        <w:t>while</w:t>
      </w:r>
      <w:r w:rsidRPr="00B25B7B">
        <w:rPr>
          <w:spacing w:val="-12"/>
          <w:w w:val="105"/>
        </w:rPr>
        <w:t xml:space="preserve"> </w:t>
      </w:r>
      <w:r w:rsidRPr="00B25B7B">
        <w:rPr>
          <w:w w:val="105"/>
        </w:rPr>
        <w:t>they</w:t>
      </w:r>
      <w:r w:rsidRPr="00B25B7B">
        <w:rPr>
          <w:spacing w:val="-18"/>
          <w:w w:val="105"/>
        </w:rPr>
        <w:t xml:space="preserve"> </w:t>
      </w:r>
      <w:r w:rsidRPr="00B25B7B">
        <w:rPr>
          <w:w w:val="105"/>
        </w:rPr>
        <w:t>continue</w:t>
      </w:r>
      <w:r w:rsidRPr="00B25B7B">
        <w:rPr>
          <w:spacing w:val="-10"/>
          <w:w w:val="105"/>
        </w:rPr>
        <w:t xml:space="preserve"> </w:t>
      </w:r>
      <w:r w:rsidRPr="00B25B7B">
        <w:rPr>
          <w:w w:val="105"/>
        </w:rPr>
        <w:t>their</w:t>
      </w:r>
      <w:r w:rsidRPr="00B25B7B">
        <w:rPr>
          <w:spacing w:val="-17"/>
          <w:w w:val="105"/>
        </w:rPr>
        <w:t xml:space="preserve"> </w:t>
      </w:r>
      <w:r w:rsidRPr="00B25B7B">
        <w:rPr>
          <w:w w:val="105"/>
        </w:rPr>
        <w:t>unfair and deceptive trade practices, as well as their unlawful collection activities;</w:t>
      </w:r>
      <w:r w:rsidRPr="00B25B7B">
        <w:rPr>
          <w:spacing w:val="-24"/>
          <w:w w:val="105"/>
        </w:rPr>
        <w:t xml:space="preserve"> </w:t>
      </w:r>
      <w:r w:rsidRPr="00B25B7B">
        <w:rPr>
          <w:w w:val="105"/>
        </w:rPr>
        <w:t>and</w:t>
      </w:r>
    </w:p>
    <w:p w14:paraId="41D964C8" w14:textId="388AD05A" w:rsidR="001F1456" w:rsidRPr="00483A58" w:rsidRDefault="001F1456" w:rsidP="00B25B7B">
      <w:pPr>
        <w:pStyle w:val="ListParagraph"/>
        <w:widowControl w:val="0"/>
        <w:numPr>
          <w:ilvl w:val="0"/>
          <w:numId w:val="10"/>
        </w:numPr>
        <w:tabs>
          <w:tab w:val="left" w:pos="3604"/>
        </w:tabs>
        <w:autoSpaceDE w:val="0"/>
        <w:autoSpaceDN w:val="0"/>
        <w:spacing w:before="100" w:beforeAutospacing="1" w:after="100" w:afterAutospacing="1" w:line="480" w:lineRule="auto"/>
      </w:pPr>
      <w:r w:rsidRPr="00B25B7B">
        <w:rPr>
          <w:w w:val="105"/>
        </w:rPr>
        <w:t>This</w:t>
      </w:r>
      <w:r w:rsidRPr="00B25B7B">
        <w:rPr>
          <w:spacing w:val="-13"/>
          <w:w w:val="105"/>
        </w:rPr>
        <w:t xml:space="preserve"> </w:t>
      </w:r>
      <w:r w:rsidRPr="00B25B7B">
        <w:rPr>
          <w:w w:val="105"/>
        </w:rPr>
        <w:t>action</w:t>
      </w:r>
      <w:r w:rsidRPr="00B25B7B">
        <w:rPr>
          <w:spacing w:val="-9"/>
          <w:w w:val="105"/>
        </w:rPr>
        <w:t xml:space="preserve"> </w:t>
      </w:r>
      <w:r w:rsidRPr="00B25B7B">
        <w:rPr>
          <w:w w:val="105"/>
        </w:rPr>
        <w:t>presents</w:t>
      </w:r>
      <w:r w:rsidRPr="00B25B7B">
        <w:rPr>
          <w:spacing w:val="-5"/>
          <w:w w:val="105"/>
        </w:rPr>
        <w:t xml:space="preserve"> </w:t>
      </w:r>
      <w:r w:rsidRPr="00B25B7B">
        <w:rPr>
          <w:w w:val="105"/>
        </w:rPr>
        <w:t>no</w:t>
      </w:r>
      <w:r w:rsidRPr="00B25B7B">
        <w:rPr>
          <w:spacing w:val="-17"/>
          <w:w w:val="105"/>
        </w:rPr>
        <w:t xml:space="preserve"> </w:t>
      </w:r>
      <w:r w:rsidRPr="00B25B7B">
        <w:rPr>
          <w:w w:val="105"/>
        </w:rPr>
        <w:t>difficulties that</w:t>
      </w:r>
      <w:r w:rsidRPr="00B25B7B">
        <w:rPr>
          <w:spacing w:val="-14"/>
          <w:w w:val="105"/>
        </w:rPr>
        <w:t xml:space="preserve"> </w:t>
      </w:r>
      <w:r w:rsidRPr="00B25B7B">
        <w:rPr>
          <w:w w:val="105"/>
        </w:rPr>
        <w:t>would</w:t>
      </w:r>
      <w:r w:rsidRPr="00B25B7B">
        <w:rPr>
          <w:spacing w:val="-16"/>
          <w:w w:val="105"/>
        </w:rPr>
        <w:t xml:space="preserve"> </w:t>
      </w:r>
      <w:r w:rsidRPr="00B25B7B">
        <w:rPr>
          <w:w w:val="105"/>
        </w:rPr>
        <w:t>preclude</w:t>
      </w:r>
      <w:r w:rsidRPr="00B25B7B">
        <w:rPr>
          <w:spacing w:val="-9"/>
          <w:w w:val="105"/>
        </w:rPr>
        <w:t xml:space="preserve"> </w:t>
      </w:r>
      <w:r w:rsidRPr="00B25B7B">
        <w:rPr>
          <w:w w:val="105"/>
        </w:rPr>
        <w:t>management</w:t>
      </w:r>
      <w:r w:rsidRPr="00B25B7B">
        <w:rPr>
          <w:spacing w:val="12"/>
          <w:w w:val="105"/>
        </w:rPr>
        <w:t xml:space="preserve"> </w:t>
      </w:r>
      <w:r w:rsidRPr="00B25B7B">
        <w:rPr>
          <w:w w:val="105"/>
        </w:rPr>
        <w:t>by</w:t>
      </w:r>
      <w:r w:rsidRPr="00B25B7B">
        <w:rPr>
          <w:spacing w:val="-21"/>
          <w:w w:val="105"/>
        </w:rPr>
        <w:t xml:space="preserve"> </w:t>
      </w:r>
      <w:r w:rsidRPr="00B25B7B">
        <w:rPr>
          <w:w w:val="105"/>
        </w:rPr>
        <w:t>the Court as a class</w:t>
      </w:r>
      <w:r w:rsidRPr="00B25B7B">
        <w:rPr>
          <w:spacing w:val="-6"/>
          <w:w w:val="105"/>
        </w:rPr>
        <w:t xml:space="preserve"> </w:t>
      </w:r>
      <w:r w:rsidRPr="00B25B7B">
        <w:rPr>
          <w:w w:val="105"/>
        </w:rPr>
        <w:t>action</w:t>
      </w:r>
      <w:r w:rsidR="004D6C1C">
        <w:rPr>
          <w:w w:val="105"/>
        </w:rPr>
        <w:t>; and</w:t>
      </w:r>
    </w:p>
    <w:p w14:paraId="45767B47" w14:textId="7457574B" w:rsidR="003614B8" w:rsidRPr="000A4F62" w:rsidRDefault="003614B8" w:rsidP="004D6C1C">
      <w:pPr>
        <w:pStyle w:val="ListParagraph"/>
        <w:widowControl w:val="0"/>
        <w:numPr>
          <w:ilvl w:val="0"/>
          <w:numId w:val="10"/>
        </w:numPr>
        <w:tabs>
          <w:tab w:val="left" w:pos="3604"/>
        </w:tabs>
        <w:autoSpaceDE w:val="0"/>
        <w:autoSpaceDN w:val="0"/>
        <w:spacing w:before="100" w:beforeAutospacing="1" w:after="100" w:afterAutospacing="1" w:line="480" w:lineRule="auto"/>
      </w:pPr>
      <w:r w:rsidRPr="004D6C1C">
        <w:rPr>
          <w:w w:val="105"/>
        </w:rPr>
        <w:t xml:space="preserve">All potential class members names and addresses are easily attainable as </w:t>
      </w:r>
      <w:r w:rsidR="006C152C" w:rsidRPr="004D6C1C">
        <w:rPr>
          <w:w w:val="105"/>
        </w:rPr>
        <w:t xml:space="preserve">they are all </w:t>
      </w:r>
      <w:r w:rsidRPr="004D6C1C">
        <w:rPr>
          <w:w w:val="105"/>
        </w:rPr>
        <w:t xml:space="preserve">Defendant LabCorp </w:t>
      </w:r>
      <w:r w:rsidR="006C152C" w:rsidRPr="004D6C1C">
        <w:rPr>
          <w:w w:val="105"/>
        </w:rPr>
        <w:t>customers that Defendant sent collection communications to</w:t>
      </w:r>
      <w:r w:rsidR="002C26FE">
        <w:rPr>
          <w:w w:val="105"/>
        </w:rPr>
        <w:t xml:space="preserve"> and only the names and addresses would be provided along with all privacy concerns respected</w:t>
      </w:r>
      <w:r w:rsidR="006C152C" w:rsidRPr="004D6C1C">
        <w:rPr>
          <w:w w:val="105"/>
        </w:rPr>
        <w:t>.</w:t>
      </w:r>
    </w:p>
    <w:p w14:paraId="3176E742" w14:textId="060D7435" w:rsidR="00166916" w:rsidRPr="00EA7882" w:rsidRDefault="00DD374A" w:rsidP="00EA7882">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line="480" w:lineRule="auto"/>
        <w:jc w:val="both"/>
        <w:rPr>
          <w:w w:val="105"/>
        </w:rPr>
      </w:pPr>
      <w:r>
        <w:rPr>
          <w:w w:val="105"/>
        </w:rPr>
        <w:t>56</w:t>
      </w:r>
      <w:r w:rsidR="00EA7882">
        <w:rPr>
          <w:w w:val="105"/>
        </w:rPr>
        <w:t>.</w:t>
      </w:r>
      <w:r w:rsidR="001F1456" w:rsidRPr="00EA7882">
        <w:rPr>
          <w:w w:val="105"/>
        </w:rPr>
        <w:t xml:space="preserve">    </w:t>
      </w:r>
      <w:r w:rsidR="00586140" w:rsidRPr="00EA7882">
        <w:rPr>
          <w:w w:val="105"/>
        </w:rPr>
        <w:tab/>
        <w:t>Florida</w:t>
      </w:r>
      <w:r w:rsidR="00586140" w:rsidRPr="00EA7882">
        <w:rPr>
          <w:spacing w:val="-4"/>
          <w:w w:val="105"/>
        </w:rPr>
        <w:t xml:space="preserve"> </w:t>
      </w:r>
      <w:r w:rsidR="00586140" w:rsidRPr="00EA7882">
        <w:rPr>
          <w:w w:val="105"/>
        </w:rPr>
        <w:t>Statutes,</w:t>
      </w:r>
      <w:r w:rsidR="00586140" w:rsidRPr="00EA7882">
        <w:rPr>
          <w:spacing w:val="-8"/>
          <w:w w:val="105"/>
        </w:rPr>
        <w:t xml:space="preserve"> </w:t>
      </w:r>
      <w:r w:rsidR="00586140" w:rsidRPr="00EA7882">
        <w:rPr>
          <w:w w:val="105"/>
        </w:rPr>
        <w:t>Section</w:t>
      </w:r>
      <w:r w:rsidR="00586140" w:rsidRPr="00EA7882">
        <w:rPr>
          <w:spacing w:val="-8"/>
          <w:w w:val="105"/>
        </w:rPr>
        <w:t xml:space="preserve"> </w:t>
      </w:r>
      <w:r w:rsidR="00586140" w:rsidRPr="00EA7882">
        <w:rPr>
          <w:w w:val="105"/>
        </w:rPr>
        <w:t>559.77</w:t>
      </w:r>
      <w:r w:rsidR="00586140" w:rsidRPr="00EA7882">
        <w:rPr>
          <w:spacing w:val="-15"/>
          <w:w w:val="105"/>
        </w:rPr>
        <w:t xml:space="preserve"> </w:t>
      </w:r>
      <w:r w:rsidR="00586140" w:rsidRPr="00EA7882">
        <w:rPr>
          <w:w w:val="105"/>
        </w:rPr>
        <w:t>provides,</w:t>
      </w:r>
      <w:r w:rsidR="00586140" w:rsidRPr="00EA7882">
        <w:rPr>
          <w:spacing w:val="-5"/>
          <w:w w:val="105"/>
        </w:rPr>
        <w:t xml:space="preserve"> </w:t>
      </w:r>
      <w:r w:rsidR="00586140" w:rsidRPr="00EA7882">
        <w:rPr>
          <w:w w:val="105"/>
        </w:rPr>
        <w:t>in</w:t>
      </w:r>
      <w:r w:rsidR="00586140" w:rsidRPr="00EA7882">
        <w:rPr>
          <w:spacing w:val="-15"/>
          <w:w w:val="105"/>
        </w:rPr>
        <w:t xml:space="preserve"> </w:t>
      </w:r>
      <w:r w:rsidR="00586140" w:rsidRPr="00EA7882">
        <w:rPr>
          <w:w w:val="105"/>
        </w:rPr>
        <w:t>the</w:t>
      </w:r>
      <w:r w:rsidR="00586140" w:rsidRPr="00EA7882">
        <w:rPr>
          <w:spacing w:val="-13"/>
          <w:w w:val="105"/>
        </w:rPr>
        <w:t xml:space="preserve"> </w:t>
      </w:r>
      <w:r w:rsidR="00586140" w:rsidRPr="00EA7882">
        <w:rPr>
          <w:w w:val="105"/>
        </w:rPr>
        <w:t>case</w:t>
      </w:r>
      <w:r w:rsidR="00586140" w:rsidRPr="00EA7882">
        <w:rPr>
          <w:spacing w:val="-13"/>
          <w:w w:val="105"/>
        </w:rPr>
        <w:t xml:space="preserve"> </w:t>
      </w:r>
      <w:r w:rsidR="00586140" w:rsidRPr="00EA7882">
        <w:rPr>
          <w:w w:val="105"/>
        </w:rPr>
        <w:t>of</w:t>
      </w:r>
      <w:r w:rsidR="00586140" w:rsidRPr="00EA7882">
        <w:rPr>
          <w:spacing w:val="-18"/>
          <w:w w:val="105"/>
        </w:rPr>
        <w:t xml:space="preserve"> </w:t>
      </w:r>
      <w:r w:rsidR="00586140" w:rsidRPr="00EA7882">
        <w:rPr>
          <w:w w:val="105"/>
        </w:rPr>
        <w:t>a</w:t>
      </w:r>
      <w:r w:rsidR="00586140" w:rsidRPr="00EA7882">
        <w:rPr>
          <w:spacing w:val="-24"/>
          <w:w w:val="105"/>
        </w:rPr>
        <w:t xml:space="preserve"> </w:t>
      </w:r>
      <w:r w:rsidR="00586140" w:rsidRPr="00EA7882">
        <w:rPr>
          <w:w w:val="105"/>
        </w:rPr>
        <w:t>class</w:t>
      </w:r>
      <w:r w:rsidR="00586140" w:rsidRPr="00EA7882">
        <w:rPr>
          <w:spacing w:val="-13"/>
          <w:w w:val="105"/>
        </w:rPr>
        <w:t xml:space="preserve"> </w:t>
      </w:r>
      <w:r w:rsidR="00586140" w:rsidRPr="00EA7882">
        <w:rPr>
          <w:w w:val="105"/>
        </w:rPr>
        <w:t>action,</w:t>
      </w:r>
      <w:r w:rsidR="00586140" w:rsidRPr="00EA7882">
        <w:rPr>
          <w:spacing w:val="-9"/>
          <w:w w:val="105"/>
        </w:rPr>
        <w:t xml:space="preserve"> </w:t>
      </w:r>
      <w:r w:rsidR="00586140" w:rsidRPr="00EA7882">
        <w:rPr>
          <w:w w:val="105"/>
        </w:rPr>
        <w:t>for</w:t>
      </w:r>
      <w:r w:rsidR="001A2CFA" w:rsidRPr="00EA7882">
        <w:rPr>
          <w:w w:val="105"/>
        </w:rPr>
        <w:t xml:space="preserve"> </w:t>
      </w:r>
      <w:r w:rsidR="00586140" w:rsidRPr="00EA7882">
        <w:rPr>
          <w:w w:val="105"/>
        </w:rPr>
        <w:t xml:space="preserve">statutory </w:t>
      </w:r>
    </w:p>
    <w:p w14:paraId="6AB5F5C1" w14:textId="7F58685D" w:rsidR="003D2A1B" w:rsidRDefault="00586140" w:rsidP="00166916">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line="480" w:lineRule="auto"/>
        <w:jc w:val="both"/>
        <w:rPr>
          <w:w w:val="105"/>
        </w:rPr>
      </w:pPr>
      <w:r w:rsidRPr="00166916">
        <w:rPr>
          <w:w w:val="105"/>
        </w:rPr>
        <w:t>damages in such amount as the court may allow for all other FCCPA Class Members, without regard</w:t>
      </w:r>
      <w:r w:rsidRPr="00166916">
        <w:rPr>
          <w:spacing w:val="-10"/>
          <w:w w:val="105"/>
        </w:rPr>
        <w:t xml:space="preserve"> </w:t>
      </w:r>
      <w:r w:rsidRPr="00166916">
        <w:rPr>
          <w:w w:val="105"/>
        </w:rPr>
        <w:t>to</w:t>
      </w:r>
      <w:r w:rsidRPr="00166916">
        <w:rPr>
          <w:spacing w:val="-18"/>
          <w:w w:val="105"/>
        </w:rPr>
        <w:t xml:space="preserve"> </w:t>
      </w:r>
      <w:r w:rsidRPr="00166916">
        <w:rPr>
          <w:w w:val="105"/>
        </w:rPr>
        <w:t>a</w:t>
      </w:r>
      <w:r w:rsidRPr="00166916">
        <w:rPr>
          <w:spacing w:val="-13"/>
          <w:w w:val="105"/>
        </w:rPr>
        <w:t xml:space="preserve"> </w:t>
      </w:r>
      <w:r w:rsidRPr="00166916">
        <w:rPr>
          <w:w w:val="105"/>
        </w:rPr>
        <w:t>minimum</w:t>
      </w:r>
      <w:r w:rsidRPr="00166916">
        <w:rPr>
          <w:spacing w:val="-5"/>
          <w:w w:val="105"/>
        </w:rPr>
        <w:t xml:space="preserve"> </w:t>
      </w:r>
      <w:r w:rsidRPr="00166916">
        <w:rPr>
          <w:w w:val="105"/>
        </w:rPr>
        <w:t>individual</w:t>
      </w:r>
      <w:r w:rsidRPr="00166916">
        <w:rPr>
          <w:spacing w:val="2"/>
          <w:w w:val="105"/>
        </w:rPr>
        <w:t xml:space="preserve"> </w:t>
      </w:r>
      <w:r w:rsidRPr="00166916">
        <w:rPr>
          <w:w w:val="105"/>
        </w:rPr>
        <w:t>recovery,</w:t>
      </w:r>
      <w:r w:rsidRPr="00166916">
        <w:rPr>
          <w:spacing w:val="1"/>
          <w:w w:val="105"/>
        </w:rPr>
        <w:t xml:space="preserve"> </w:t>
      </w:r>
      <w:r w:rsidRPr="00166916">
        <w:rPr>
          <w:w w:val="105"/>
        </w:rPr>
        <w:t>not</w:t>
      </w:r>
      <w:r w:rsidRPr="00166916">
        <w:rPr>
          <w:spacing w:val="-10"/>
          <w:w w:val="105"/>
        </w:rPr>
        <w:t xml:space="preserve"> </w:t>
      </w:r>
      <w:r w:rsidRPr="00166916">
        <w:rPr>
          <w:w w:val="105"/>
        </w:rPr>
        <w:t>to</w:t>
      </w:r>
      <w:r w:rsidRPr="00166916">
        <w:rPr>
          <w:spacing w:val="-10"/>
          <w:w w:val="105"/>
        </w:rPr>
        <w:t xml:space="preserve"> </w:t>
      </w:r>
      <w:r w:rsidRPr="00166916">
        <w:rPr>
          <w:w w:val="105"/>
        </w:rPr>
        <w:t>exceed</w:t>
      </w:r>
      <w:r w:rsidRPr="00166916">
        <w:rPr>
          <w:spacing w:val="-1"/>
          <w:w w:val="105"/>
        </w:rPr>
        <w:t xml:space="preserve"> </w:t>
      </w:r>
      <w:r w:rsidRPr="00166916">
        <w:rPr>
          <w:w w:val="105"/>
        </w:rPr>
        <w:t>the</w:t>
      </w:r>
      <w:r w:rsidRPr="00166916">
        <w:rPr>
          <w:spacing w:val="-16"/>
          <w:w w:val="105"/>
        </w:rPr>
        <w:t xml:space="preserve"> </w:t>
      </w:r>
      <w:r w:rsidRPr="00166916">
        <w:rPr>
          <w:w w:val="105"/>
        </w:rPr>
        <w:t>lesser</w:t>
      </w:r>
      <w:r w:rsidRPr="00166916">
        <w:rPr>
          <w:spacing w:val="-10"/>
          <w:w w:val="105"/>
        </w:rPr>
        <w:t xml:space="preserve"> </w:t>
      </w:r>
      <w:r w:rsidRPr="00166916">
        <w:rPr>
          <w:w w:val="105"/>
        </w:rPr>
        <w:t>of</w:t>
      </w:r>
      <w:r w:rsidRPr="00166916">
        <w:rPr>
          <w:spacing w:val="-15"/>
          <w:w w:val="105"/>
        </w:rPr>
        <w:t xml:space="preserve"> </w:t>
      </w:r>
      <w:r w:rsidRPr="00166916">
        <w:rPr>
          <w:w w:val="105"/>
        </w:rPr>
        <w:t>$500,000.00</w:t>
      </w:r>
      <w:r w:rsidRPr="00166916">
        <w:rPr>
          <w:spacing w:val="-6"/>
          <w:w w:val="105"/>
        </w:rPr>
        <w:t xml:space="preserve"> </w:t>
      </w:r>
      <w:r w:rsidRPr="00166916">
        <w:rPr>
          <w:w w:val="105"/>
        </w:rPr>
        <w:t>or</w:t>
      </w:r>
      <w:r w:rsidRPr="00166916">
        <w:rPr>
          <w:spacing w:val="-10"/>
          <w:w w:val="105"/>
        </w:rPr>
        <w:t xml:space="preserve"> </w:t>
      </w:r>
      <w:r w:rsidRPr="00166916">
        <w:rPr>
          <w:w w:val="105"/>
        </w:rPr>
        <w:t>1</w:t>
      </w:r>
      <w:r w:rsidRPr="00166916">
        <w:rPr>
          <w:spacing w:val="-15"/>
          <w:w w:val="105"/>
        </w:rPr>
        <w:t xml:space="preserve"> </w:t>
      </w:r>
      <w:r w:rsidRPr="00166916">
        <w:rPr>
          <w:w w:val="105"/>
        </w:rPr>
        <w:t>per</w:t>
      </w:r>
      <w:r w:rsidRPr="00166916">
        <w:rPr>
          <w:spacing w:val="-7"/>
          <w:w w:val="105"/>
        </w:rPr>
        <w:t xml:space="preserve"> </w:t>
      </w:r>
      <w:r w:rsidRPr="00166916">
        <w:rPr>
          <w:w w:val="105"/>
        </w:rPr>
        <w:t>centum of the net worth of Defendant, and an</w:t>
      </w:r>
      <w:r w:rsidR="001A2CFA" w:rsidRPr="00166916">
        <w:rPr>
          <w:w w:val="105"/>
        </w:rPr>
        <w:t xml:space="preserve"> </w:t>
      </w:r>
      <w:r w:rsidRPr="00166916">
        <w:rPr>
          <w:w w:val="105"/>
        </w:rPr>
        <w:t xml:space="preserve">award of attorneys' fees and costs to Plaintiff, </w:t>
      </w:r>
      <w:r w:rsidRPr="00166916">
        <w:rPr>
          <w:w w:val="105"/>
        </w:rPr>
        <w:lastRenderedPageBreak/>
        <w:t>should Plaintiff prevail in this matter against either Defendant</w:t>
      </w:r>
      <w:r w:rsidR="006B1A28">
        <w:rPr>
          <w:w w:val="105"/>
        </w:rPr>
        <w:t xml:space="preserve"> in the </w:t>
      </w:r>
      <w:r w:rsidR="006B1A28" w:rsidRPr="006B1A28">
        <w:rPr>
          <w:b/>
          <w:bCs/>
          <w:w w:val="105"/>
        </w:rPr>
        <w:t>Proposed FCCPA Class Damages Class</w:t>
      </w:r>
      <w:r w:rsidRPr="00166916">
        <w:rPr>
          <w:w w:val="105"/>
        </w:rPr>
        <w:t>.</w:t>
      </w:r>
      <w:r w:rsidR="00483A58">
        <w:rPr>
          <w:w w:val="105"/>
        </w:rPr>
        <w:t xml:space="preserve">  Declaratory and injunctive relief are also available to the FCCPA Plaintiff and Class Members here</w:t>
      </w:r>
      <w:r w:rsidR="002C26FE">
        <w:rPr>
          <w:w w:val="105"/>
        </w:rPr>
        <w:t xml:space="preserve"> at </w:t>
      </w:r>
      <w:r w:rsidR="006B1A28">
        <w:rPr>
          <w:w w:val="105"/>
        </w:rPr>
        <w:t xml:space="preserve">the </w:t>
      </w:r>
      <w:r w:rsidR="006B1A28" w:rsidRPr="006B1A28">
        <w:rPr>
          <w:b/>
          <w:bCs/>
          <w:w w:val="105"/>
        </w:rPr>
        <w:t xml:space="preserve">Proposed </w:t>
      </w:r>
      <w:r w:rsidR="002C26FE" w:rsidRPr="006B1A28">
        <w:rPr>
          <w:b/>
          <w:bCs/>
          <w:w w:val="105"/>
        </w:rPr>
        <w:t xml:space="preserve">Class Action </w:t>
      </w:r>
      <w:r w:rsidR="006B1A28" w:rsidRPr="006B1A28">
        <w:rPr>
          <w:b/>
          <w:bCs/>
          <w:w w:val="105"/>
        </w:rPr>
        <w:t>Class for Injunctive Relief</w:t>
      </w:r>
      <w:r w:rsidR="00483A58">
        <w:rPr>
          <w:w w:val="105"/>
        </w:rPr>
        <w:t>.</w:t>
      </w:r>
    </w:p>
    <w:p w14:paraId="35DBAD7F" w14:textId="0045B455" w:rsidR="005A65F9" w:rsidRPr="00166916" w:rsidRDefault="00DD374A" w:rsidP="00166916">
      <w:pPr>
        <w:widowControl w:val="0"/>
        <w:pBdr>
          <w:top w:val="nil"/>
          <w:left w:val="nil"/>
          <w:bottom w:val="nil"/>
          <w:right w:val="nil"/>
          <w:between w:val="nil"/>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spacing w:line="480" w:lineRule="auto"/>
        <w:jc w:val="both"/>
        <w:rPr>
          <w:w w:val="105"/>
        </w:rPr>
      </w:pPr>
      <w:r>
        <w:rPr>
          <w:w w:val="105"/>
        </w:rPr>
        <w:t>57</w:t>
      </w:r>
      <w:r w:rsidR="005A65F9">
        <w:rPr>
          <w:w w:val="105"/>
        </w:rPr>
        <w:t>.</w:t>
      </w:r>
      <w:r w:rsidR="00F63677">
        <w:rPr>
          <w:w w:val="105"/>
        </w:rPr>
        <w:tab/>
        <w:t xml:space="preserve">All necessary conditions precedent to the filing of this action </w:t>
      </w:r>
      <w:r w:rsidR="00BB490E">
        <w:rPr>
          <w:w w:val="105"/>
        </w:rPr>
        <w:t>occurred or have been waived by the Defendant.</w:t>
      </w:r>
    </w:p>
    <w:p w14:paraId="56DA77D1" w14:textId="7AAB548A" w:rsidR="00586140" w:rsidRPr="00583D5A" w:rsidRDefault="004C4F1B" w:rsidP="00586140">
      <w:pPr>
        <w:spacing w:line="480" w:lineRule="auto"/>
        <w:jc w:val="center"/>
        <w:rPr>
          <w:b/>
          <w:u w:val="single"/>
        </w:rPr>
      </w:pPr>
      <w:r>
        <w:rPr>
          <w:b/>
          <w:u w:val="single"/>
        </w:rPr>
        <w:t xml:space="preserve">COUNT 1 - </w:t>
      </w:r>
      <w:r w:rsidR="00586140">
        <w:rPr>
          <w:b/>
          <w:u w:val="single"/>
        </w:rPr>
        <w:t>VIOLATION OF FLORIDA STATUTES</w:t>
      </w:r>
      <w:r w:rsidR="00586140" w:rsidRPr="00583D5A">
        <w:rPr>
          <w:b/>
          <w:u w:val="single"/>
        </w:rPr>
        <w:t>, § 559.72(</w:t>
      </w:r>
      <w:r w:rsidR="00586140">
        <w:rPr>
          <w:b/>
          <w:u w:val="single"/>
        </w:rPr>
        <w:t>3</w:t>
      </w:r>
      <w:r w:rsidR="00586140" w:rsidRPr="00583D5A">
        <w:rPr>
          <w:b/>
          <w:u w:val="single"/>
        </w:rPr>
        <w:t>)</w:t>
      </w:r>
    </w:p>
    <w:p w14:paraId="16335F33" w14:textId="77777777" w:rsidR="00586140" w:rsidRPr="00583D5A" w:rsidRDefault="00586140" w:rsidP="00586140">
      <w:pPr>
        <w:jc w:val="center"/>
        <w:rPr>
          <w:b/>
          <w:u w:val="single"/>
        </w:rPr>
      </w:pPr>
    </w:p>
    <w:p w14:paraId="1A8A87DC" w14:textId="6C099245" w:rsidR="00674171" w:rsidRDefault="00DD374A" w:rsidP="00674171">
      <w:pPr>
        <w:spacing w:line="480" w:lineRule="auto"/>
        <w:jc w:val="both"/>
      </w:pPr>
      <w:bookmarkStart w:id="7" w:name="_Hlk127089601"/>
      <w:r>
        <w:t>58</w:t>
      </w:r>
      <w:r w:rsidR="00586140" w:rsidRPr="00583D5A">
        <w:t>.</w:t>
      </w:r>
      <w:r w:rsidR="00586140" w:rsidRPr="00583D5A">
        <w:tab/>
      </w:r>
      <w:r w:rsidR="00674171" w:rsidRPr="00583D5A">
        <w:t>The Plaintiff restates and realleges the allegations contained in Paragraphs 1 through</w:t>
      </w:r>
      <w:r w:rsidR="00674171">
        <w:t xml:space="preserve"> </w:t>
      </w:r>
      <w:r>
        <w:t>57</w:t>
      </w:r>
      <w:r w:rsidR="00674171" w:rsidRPr="00583D5A">
        <w:t xml:space="preserve"> of </w:t>
      </w:r>
      <w:r w:rsidR="00674171">
        <w:t>the</w:t>
      </w:r>
      <w:r w:rsidR="00674171" w:rsidRPr="00583D5A">
        <w:t xml:space="preserve"> Co</w:t>
      </w:r>
      <w:r w:rsidR="00674171">
        <w:t>mplaint</w:t>
      </w:r>
      <w:r w:rsidR="00674171" w:rsidRPr="00583D5A">
        <w:t>, as if set forth in full herein.</w:t>
      </w:r>
    </w:p>
    <w:bookmarkEnd w:id="7"/>
    <w:p w14:paraId="358329CF" w14:textId="24302189" w:rsidR="00586140" w:rsidRDefault="00DD374A" w:rsidP="001A2CFA">
      <w:pPr>
        <w:spacing w:line="480" w:lineRule="auto"/>
        <w:jc w:val="both"/>
      </w:pPr>
      <w:r>
        <w:t>59</w:t>
      </w:r>
      <w:r w:rsidR="00674171">
        <w:t>.</w:t>
      </w:r>
      <w:r w:rsidR="00674171">
        <w:tab/>
      </w:r>
      <w:r w:rsidR="00586140" w:rsidRPr="00583D5A">
        <w:t>Defendant is subje</w:t>
      </w:r>
      <w:r w:rsidR="00586140">
        <w:t xml:space="preserve">ct to and has violated </w:t>
      </w:r>
      <w:bookmarkStart w:id="8" w:name="_Hlk127088298"/>
      <w:r w:rsidR="00586140">
        <w:t>559.72 (3</w:t>
      </w:r>
      <w:r w:rsidR="00586140" w:rsidRPr="00583D5A">
        <w:t>)</w:t>
      </w:r>
      <w:bookmarkEnd w:id="8"/>
      <w:r w:rsidR="00586140">
        <w:t>,</w:t>
      </w:r>
      <w:r w:rsidR="00586140" w:rsidRPr="00583D5A">
        <w:t xml:space="preserve"> </w:t>
      </w:r>
      <w:r w:rsidR="00586140">
        <w:t>with its letter</w:t>
      </w:r>
      <w:r w:rsidR="00441B35">
        <w:t xml:space="preserve"> to Plaintiff and Class Members, such as the letter</w:t>
      </w:r>
      <w:r w:rsidR="00586140">
        <w:t xml:space="preserve"> attached hereto as </w:t>
      </w:r>
      <w:r w:rsidR="00586140" w:rsidRPr="00D5476E">
        <w:rPr>
          <w:b/>
          <w:bCs/>
          <w:u w:val="single"/>
        </w:rPr>
        <w:t>Exhibit 1</w:t>
      </w:r>
      <w:r w:rsidR="006C152C">
        <w:rPr>
          <w:b/>
          <w:bCs/>
          <w:u w:val="single"/>
        </w:rPr>
        <w:t xml:space="preserve"> and Exhibit 2</w:t>
      </w:r>
      <w:r w:rsidR="00586140">
        <w:t xml:space="preserve">, in that it tells a debtor that it will disclose information concerning the debtor’s creditworthiness </w:t>
      </w:r>
      <w:r w:rsidR="00586140" w:rsidRPr="006C152C">
        <w:rPr>
          <w:i/>
          <w:iCs/>
        </w:rPr>
        <w:t>without also</w:t>
      </w:r>
      <w:r w:rsidR="00586140">
        <w:t xml:space="preserve"> informing the debtor that the existence of </w:t>
      </w:r>
      <w:r w:rsidR="006C152C">
        <w:t xml:space="preserve">any </w:t>
      </w:r>
      <w:r w:rsidR="00586140">
        <w:t>dispute will be disclosed</w:t>
      </w:r>
      <w:r w:rsidR="006B1A28">
        <w:t xml:space="preserve"> at </w:t>
      </w:r>
      <w:r w:rsidR="006B1A28">
        <w:t>559.72 (</w:t>
      </w:r>
      <w:r w:rsidR="006B1A28">
        <w:t>6</w:t>
      </w:r>
      <w:r w:rsidR="006B1A28" w:rsidRPr="00583D5A">
        <w:t>)</w:t>
      </w:r>
      <w:r w:rsidR="00586140" w:rsidRPr="00583D5A">
        <w:t xml:space="preserve">. </w:t>
      </w:r>
    </w:p>
    <w:p w14:paraId="348E2060" w14:textId="78F00D1E" w:rsidR="00DA18DE" w:rsidRDefault="00560CD1" w:rsidP="001A2CFA">
      <w:pPr>
        <w:spacing w:line="480" w:lineRule="auto"/>
        <w:jc w:val="both"/>
      </w:pPr>
      <w:r>
        <w:t>60</w:t>
      </w:r>
      <w:r w:rsidR="00DA18DE">
        <w:t>.</w:t>
      </w:r>
      <w:r w:rsidR="00DA18DE">
        <w:tab/>
        <w:t xml:space="preserve">Defendant violated </w:t>
      </w:r>
      <w:r w:rsidR="00DA18DE">
        <w:t>559.72 (3</w:t>
      </w:r>
      <w:r w:rsidR="00DA18DE" w:rsidRPr="00583D5A">
        <w:t>)</w:t>
      </w:r>
      <w:r w:rsidR="00DA18DE">
        <w:t xml:space="preserve"> by not including the mandatory required notice warnings re</w:t>
      </w:r>
      <w:r w:rsidR="00A319E3">
        <w:t xml:space="preserve">garding the dispute requirements of </w:t>
      </w:r>
      <w:r w:rsidR="00A319E3">
        <w:t>559.72 (</w:t>
      </w:r>
      <w:r w:rsidR="00A319E3">
        <w:t>6</w:t>
      </w:r>
      <w:r w:rsidR="00A319E3" w:rsidRPr="00583D5A">
        <w:t>)</w:t>
      </w:r>
      <w:r w:rsidR="00A319E3">
        <w:t xml:space="preserve"> that requires the following notice be included in </w:t>
      </w:r>
      <w:r w:rsidR="00793D12">
        <w:t>collection letters that threaten disclosure of debt delinquencies to third parties, credit reporting agencies of third parties:</w:t>
      </w:r>
    </w:p>
    <w:p w14:paraId="41E7DFAE" w14:textId="77777777" w:rsidR="00793D12" w:rsidRPr="005B495C" w:rsidRDefault="00793D12" w:rsidP="00793D12">
      <w:pPr>
        <w:ind w:left="720"/>
        <w:jc w:val="both"/>
      </w:pPr>
      <w:r w:rsidRPr="005B495C">
        <w:rPr>
          <w:rStyle w:val="number"/>
          <w:shd w:val="clear" w:color="auto" w:fill="FFFFFF"/>
        </w:rPr>
        <w:t>(6)</w:t>
      </w:r>
      <w:r w:rsidRPr="005B495C">
        <w:rPr>
          <w:rStyle w:val="number"/>
          <w:shd w:val="clear" w:color="auto" w:fill="FFFFFF"/>
        </w:rPr>
        <w:t> </w:t>
      </w:r>
      <w:r w:rsidRPr="005B495C">
        <w:rPr>
          <w:rStyle w:val="text"/>
          <w:shd w:val="clear" w:color="auto" w:fill="FFFFFF"/>
        </w:rPr>
        <w:t xml:space="preserve">Disclose information concerning the existence of a debt known to be reasonably disputed by the debtor without disclosing that fact. If a disclosure is made before such dispute has been asserted and written notice is received from the debtor that any part of the debt is disputed, and if such dispute is reasonable, the person who made the original disclosure must reveal upon the request of the debtor within 30 days the details of the dispute to each person to whom disclosure of the debt without notice of the dispute was made within the preceding 90 days. Fl. St. </w:t>
      </w:r>
      <w:r w:rsidRPr="005B495C">
        <w:t>559.72 (6)</w:t>
      </w:r>
    </w:p>
    <w:p w14:paraId="1C569D93" w14:textId="77777777" w:rsidR="00793D12" w:rsidRDefault="00793D12" w:rsidP="001A2CFA">
      <w:pPr>
        <w:spacing w:line="480" w:lineRule="auto"/>
        <w:jc w:val="both"/>
      </w:pPr>
    </w:p>
    <w:p w14:paraId="7A6509D3" w14:textId="6E0D1AE7" w:rsidR="00DE5CE2" w:rsidRDefault="00560CD1" w:rsidP="001A2CFA">
      <w:pPr>
        <w:spacing w:line="480" w:lineRule="auto"/>
        <w:jc w:val="both"/>
      </w:pPr>
      <w:r>
        <w:lastRenderedPageBreak/>
        <w:t>61</w:t>
      </w:r>
      <w:r w:rsidR="00DE5CE2">
        <w:t>.</w:t>
      </w:r>
      <w:r w:rsidR="00DE5CE2">
        <w:tab/>
      </w:r>
      <w:r w:rsidR="00CD137C">
        <w:t xml:space="preserve">As stated in detail above </w:t>
      </w:r>
      <w:r w:rsidR="00DE5CE2">
        <w:t>Defendant violated 559.72 (3</w:t>
      </w:r>
      <w:r w:rsidR="00DE5CE2" w:rsidRPr="00583D5A">
        <w:t>)</w:t>
      </w:r>
      <w:r w:rsidR="00DE5CE2">
        <w:t xml:space="preserve"> </w:t>
      </w:r>
      <w:r w:rsidR="00DE5CE2">
        <w:t xml:space="preserve">and </w:t>
      </w:r>
      <w:r w:rsidR="00DE5CE2">
        <w:t>559.72 (6</w:t>
      </w:r>
      <w:r w:rsidR="00DE5CE2" w:rsidRPr="00583D5A">
        <w:t>)</w:t>
      </w:r>
      <w:r w:rsidR="00DE5CE2">
        <w:t xml:space="preserve"> </w:t>
      </w:r>
      <w:r w:rsidR="00442676">
        <w:t xml:space="preserve">by not including the mandatory language in its letters to Plaintiff and Florida class members </w:t>
      </w:r>
      <w:r w:rsidR="00CD137C">
        <w:t xml:space="preserve">at </w:t>
      </w:r>
      <w:r w:rsidR="00CD137C" w:rsidRPr="00CD137C">
        <w:rPr>
          <w:b/>
          <w:bCs/>
          <w:u w:val="single"/>
        </w:rPr>
        <w:t>Exhibit 3</w:t>
      </w:r>
      <w:r w:rsidR="00CD137C">
        <w:t xml:space="preserve"> and </w:t>
      </w:r>
      <w:r w:rsidR="00CD137C" w:rsidRPr="00CD137C">
        <w:rPr>
          <w:b/>
          <w:bCs/>
          <w:u w:val="single"/>
        </w:rPr>
        <w:t>Exhibit 5</w:t>
      </w:r>
      <w:r w:rsidR="00CD137C">
        <w:t>.</w:t>
      </w:r>
    </w:p>
    <w:p w14:paraId="03E7B8F4" w14:textId="2BB111CA" w:rsidR="00586140" w:rsidRPr="00583D5A" w:rsidRDefault="00560CD1" w:rsidP="001A2CFA">
      <w:pPr>
        <w:spacing w:line="480" w:lineRule="auto"/>
        <w:jc w:val="both"/>
      </w:pPr>
      <w:r>
        <w:t>62</w:t>
      </w:r>
      <w:r w:rsidR="00586140" w:rsidRPr="00583D5A">
        <w:t>.</w:t>
      </w:r>
      <w:r w:rsidR="00586140" w:rsidRPr="00583D5A">
        <w:tab/>
        <w:t xml:space="preserve">Defendant’s willful and flagrant violation of the FCCPA, as a means to collect a </w:t>
      </w:r>
      <w:r w:rsidR="00586140">
        <w:t>d</w:t>
      </w:r>
      <w:r w:rsidR="00586140" w:rsidRPr="00583D5A">
        <w:t>ebt, constitutes unlawful conduct under Florida Statutes, Section 559.72</w:t>
      </w:r>
      <w:r w:rsidR="00CD137C">
        <w:t xml:space="preserve"> </w:t>
      </w:r>
      <w:r w:rsidR="00674171">
        <w:t>and is the basis of the Proposed Damages Class as state above</w:t>
      </w:r>
      <w:r w:rsidR="00586140" w:rsidRPr="00583D5A">
        <w:t>.</w:t>
      </w:r>
    </w:p>
    <w:p w14:paraId="6BAF1871" w14:textId="1223B67B" w:rsidR="00586140" w:rsidRDefault="00560CD1" w:rsidP="001A2CFA">
      <w:pPr>
        <w:spacing w:line="480" w:lineRule="auto"/>
        <w:jc w:val="both"/>
      </w:pPr>
      <w:r>
        <w:t>63</w:t>
      </w:r>
      <w:r w:rsidR="00586140" w:rsidRPr="00583D5A">
        <w:t>.</w:t>
      </w:r>
      <w:r w:rsidR="00586140" w:rsidRPr="00583D5A">
        <w:tab/>
        <w:t>As a direct and proximate result of Defendant’s actions, Plaintiff</w:t>
      </w:r>
      <w:r w:rsidR="00441B35">
        <w:t xml:space="preserve"> and Class Members</w:t>
      </w:r>
      <w:r w:rsidR="00586140" w:rsidRPr="00583D5A">
        <w:t xml:space="preserve"> ha</w:t>
      </w:r>
      <w:r w:rsidR="00441B35">
        <w:t>ve</w:t>
      </w:r>
      <w:r w:rsidR="00586140" w:rsidRPr="00583D5A">
        <w:t xml:space="preserve"> sustained damages as defined by Florida Statutes, Section 559.77.</w:t>
      </w:r>
    </w:p>
    <w:p w14:paraId="19B59089" w14:textId="6501BC21" w:rsidR="004C4F1B" w:rsidRDefault="004C4F1B" w:rsidP="004C4F1B">
      <w:pPr>
        <w:spacing w:line="480" w:lineRule="auto"/>
        <w:jc w:val="center"/>
        <w:rPr>
          <w:b/>
          <w:u w:val="single"/>
        </w:rPr>
      </w:pPr>
      <w:r>
        <w:rPr>
          <w:b/>
          <w:u w:val="single"/>
        </w:rPr>
        <w:t>COUNT 2 – DECLARATORY AND INJUNCTIVE RELIEF</w:t>
      </w:r>
    </w:p>
    <w:p w14:paraId="5A9B3DE9" w14:textId="31F4D354" w:rsidR="004C4F1B" w:rsidRDefault="00560CD1" w:rsidP="004C4F1B">
      <w:pPr>
        <w:spacing w:line="480" w:lineRule="auto"/>
        <w:jc w:val="both"/>
      </w:pPr>
      <w:r>
        <w:rPr>
          <w:bCs/>
        </w:rPr>
        <w:t>64</w:t>
      </w:r>
      <w:r w:rsidR="004C4F1B">
        <w:rPr>
          <w:bCs/>
        </w:rPr>
        <w:t>.</w:t>
      </w:r>
      <w:r w:rsidR="004C4F1B">
        <w:rPr>
          <w:bCs/>
        </w:rPr>
        <w:tab/>
      </w:r>
      <w:r w:rsidR="004C4F1B" w:rsidRPr="00583D5A">
        <w:t>The Plaintiff restates and realleges the allegations contained in Paragraphs 1 through</w:t>
      </w:r>
      <w:r w:rsidR="00BB490E">
        <w:t xml:space="preserve"> </w:t>
      </w:r>
      <w:r>
        <w:t>63</w:t>
      </w:r>
      <w:r w:rsidR="004C4F1B" w:rsidRPr="00583D5A">
        <w:t xml:space="preserve"> of </w:t>
      </w:r>
      <w:r w:rsidR="004C4F1B">
        <w:t>the</w:t>
      </w:r>
      <w:r w:rsidR="004C4F1B" w:rsidRPr="00583D5A">
        <w:t xml:space="preserve"> Co</w:t>
      </w:r>
      <w:r w:rsidR="004C4F1B">
        <w:t>mplaint</w:t>
      </w:r>
      <w:r w:rsidR="004C4F1B" w:rsidRPr="00583D5A">
        <w:t>, as if set forth in full herein.</w:t>
      </w:r>
    </w:p>
    <w:p w14:paraId="07BF3924" w14:textId="31833549" w:rsidR="004C4F1B" w:rsidRDefault="00560CD1" w:rsidP="004C4F1B">
      <w:pPr>
        <w:spacing w:line="480" w:lineRule="auto"/>
        <w:jc w:val="both"/>
      </w:pPr>
      <w:r>
        <w:t>65</w:t>
      </w:r>
      <w:r w:rsidR="004C4F1B">
        <w:t>.</w:t>
      </w:r>
      <w:r w:rsidR="004C4F1B">
        <w:tab/>
        <w:t>Plaintiff requests that the Court find that there is no adequate remedy at law</w:t>
      </w:r>
      <w:r>
        <w:t xml:space="preserve"> for the Injuctive Relief Class</w:t>
      </w:r>
      <w:r w:rsidR="004C4F1B">
        <w:t>.</w:t>
      </w:r>
    </w:p>
    <w:p w14:paraId="31ED9411" w14:textId="22BB85E6" w:rsidR="004C4F1B" w:rsidRDefault="00560CD1" w:rsidP="004C4F1B">
      <w:pPr>
        <w:spacing w:line="480" w:lineRule="auto"/>
        <w:jc w:val="both"/>
      </w:pPr>
      <w:r>
        <w:t>66</w:t>
      </w:r>
      <w:r w:rsidR="004C4F1B">
        <w:t>.</w:t>
      </w:r>
      <w:r w:rsidR="004C4F1B">
        <w:tab/>
        <w:t>Plaintiff has the legal right to the protections of the FCCPA.</w:t>
      </w:r>
    </w:p>
    <w:p w14:paraId="732C0F13" w14:textId="1B18BB1D" w:rsidR="00C53531" w:rsidRDefault="00560CD1" w:rsidP="00674171">
      <w:pPr>
        <w:tabs>
          <w:tab w:val="left" w:pos="2939"/>
        </w:tabs>
        <w:spacing w:line="480" w:lineRule="auto"/>
      </w:pPr>
      <w:r>
        <w:t>67</w:t>
      </w:r>
      <w:r w:rsidR="00674171">
        <w:t>.</w:t>
      </w:r>
      <w:r w:rsidR="00674171">
        <w:t xml:space="preserve">       </w:t>
      </w:r>
      <w:r w:rsidR="004C4F1B">
        <w:t xml:space="preserve">To protect the legal rights of Plaintiff and </w:t>
      </w:r>
      <w:r w:rsidR="00C53531">
        <w:t xml:space="preserve">Plaintiff Class Members and </w:t>
      </w:r>
      <w:r w:rsidR="004C4F1B">
        <w:t>fill a vacuum where no legal remedy exists, Plaintiff seeks</w:t>
      </w:r>
      <w:r w:rsidR="00C53531">
        <w:t>:</w:t>
      </w:r>
      <w:r w:rsidR="004C4F1B">
        <w:t xml:space="preserve"> </w:t>
      </w:r>
    </w:p>
    <w:p w14:paraId="562D3385" w14:textId="48F3F9D7" w:rsidR="004353B4" w:rsidRDefault="00C53531" w:rsidP="00674171">
      <w:pPr>
        <w:tabs>
          <w:tab w:val="left" w:pos="2939"/>
        </w:tabs>
        <w:spacing w:line="480" w:lineRule="auto"/>
      </w:pPr>
      <w:r>
        <w:t xml:space="preserve">(1) </w:t>
      </w:r>
      <w:r w:rsidR="004353B4">
        <w:t>A</w:t>
      </w:r>
      <w:r w:rsidR="004C4F1B">
        <w:t>n injunction against further wrongful and illegal contacts by Defendant</w:t>
      </w:r>
      <w:r w:rsidR="00674171">
        <w:t xml:space="preserve"> with the use of the letters at </w:t>
      </w:r>
      <w:r w:rsidR="00674171" w:rsidRPr="00674171">
        <w:rPr>
          <w:b/>
          <w:bCs/>
          <w:u w:val="single"/>
        </w:rPr>
        <w:t>Exhibit 3</w:t>
      </w:r>
      <w:r w:rsidR="00674171">
        <w:t xml:space="preserve"> and </w:t>
      </w:r>
      <w:r w:rsidR="00674171" w:rsidRPr="00674171">
        <w:rPr>
          <w:b/>
          <w:bCs/>
          <w:u w:val="single"/>
        </w:rPr>
        <w:t>Exhibit 5</w:t>
      </w:r>
      <w:r w:rsidR="004C4F1B">
        <w:t xml:space="preserve">, </w:t>
      </w:r>
      <w:r w:rsidR="00674171">
        <w:t>that violate</w:t>
      </w:r>
      <w:r w:rsidR="004C4F1B">
        <w:t xml:space="preserve"> the FCCPA</w:t>
      </w:r>
      <w:r w:rsidR="004353B4">
        <w:t xml:space="preserve">; and </w:t>
      </w:r>
    </w:p>
    <w:p w14:paraId="0A8669E3" w14:textId="00A89436" w:rsidR="00674171" w:rsidRPr="000A4F62" w:rsidRDefault="004353B4" w:rsidP="00674171">
      <w:pPr>
        <w:tabs>
          <w:tab w:val="left" w:pos="2939"/>
        </w:tabs>
        <w:spacing w:line="480" w:lineRule="auto"/>
      </w:pPr>
      <w:r>
        <w:t>(2) An</w:t>
      </w:r>
      <w:r w:rsidR="00674171" w:rsidRPr="00674171">
        <w:t xml:space="preserve"> </w:t>
      </w:r>
      <w:r w:rsidR="00674171">
        <w:t xml:space="preserve">Order that the Defendant should be estopped from further use of template collection letters at </w:t>
      </w:r>
      <w:r w:rsidR="00674171" w:rsidRPr="00674171">
        <w:rPr>
          <w:b/>
          <w:bCs/>
          <w:u w:val="single"/>
        </w:rPr>
        <w:t>Exhibit 3</w:t>
      </w:r>
      <w:r w:rsidR="00674171">
        <w:t xml:space="preserve"> and </w:t>
      </w:r>
      <w:r w:rsidR="00674171" w:rsidRPr="00674171">
        <w:rPr>
          <w:b/>
          <w:bCs/>
          <w:u w:val="single"/>
        </w:rPr>
        <w:t>Exhibit 5</w:t>
      </w:r>
      <w:r w:rsidR="00674171">
        <w:t xml:space="preserve"> and </w:t>
      </w:r>
      <w:r>
        <w:t xml:space="preserve">replaced with the </w:t>
      </w:r>
      <w:r w:rsidR="00674171">
        <w:t xml:space="preserve">use </w:t>
      </w:r>
      <w:r>
        <w:t xml:space="preserve">of </w:t>
      </w:r>
      <w:r w:rsidR="00674171">
        <w:t>the “Proposed Safe Harbor” letter to collect on future consumer debts</w:t>
      </w:r>
      <w:r>
        <w:t xml:space="preserve"> as proposed above</w:t>
      </w:r>
      <w:r w:rsidR="00086333">
        <w:t xml:space="preserve"> at Paragraph </w:t>
      </w:r>
      <w:r w:rsidR="00560CD1">
        <w:t>40 and Paragraph 42</w:t>
      </w:r>
      <w:r w:rsidR="00674171">
        <w:t xml:space="preserve">. </w:t>
      </w:r>
    </w:p>
    <w:p w14:paraId="5752D466" w14:textId="0FA28629" w:rsidR="004C4F1B" w:rsidRPr="00583D5A" w:rsidRDefault="00B85177" w:rsidP="004C4F1B">
      <w:pPr>
        <w:spacing w:line="480" w:lineRule="auto"/>
        <w:jc w:val="both"/>
        <w:rPr>
          <w:b/>
          <w:u w:val="single"/>
        </w:rPr>
      </w:pPr>
      <w:r>
        <w:lastRenderedPageBreak/>
        <w:t>68</w:t>
      </w:r>
      <w:r w:rsidR="004C4F1B">
        <w:t>.</w:t>
      </w:r>
      <w:r w:rsidR="004C4F1B">
        <w:tab/>
        <w:t xml:space="preserve">The requested injunction is reasonably necessary to protect </w:t>
      </w:r>
      <w:r w:rsidR="00086333">
        <w:t xml:space="preserve">and enforce </w:t>
      </w:r>
      <w:r w:rsidR="004C4F1B">
        <w:t>the legal rights of the Plaintiff</w:t>
      </w:r>
      <w:r w:rsidR="00086333">
        <w:t xml:space="preserve"> Class under the FDCPA and save Defendant further litigation costs and expense </w:t>
      </w:r>
      <w:r w:rsidR="004C4F1B">
        <w:t>and will have no adverse effect on the public welfare.</w:t>
      </w:r>
    </w:p>
    <w:p w14:paraId="6F3F366A" w14:textId="1C42BB62" w:rsidR="005E1059" w:rsidRPr="00583D5A" w:rsidRDefault="00B85177" w:rsidP="005E1059">
      <w:pPr>
        <w:autoSpaceDE w:val="0"/>
        <w:autoSpaceDN w:val="0"/>
        <w:adjustRightInd w:val="0"/>
        <w:spacing w:line="480" w:lineRule="auto"/>
        <w:jc w:val="center"/>
        <w:rPr>
          <w:rFonts w:eastAsiaTheme="minorHAnsi"/>
          <w:b/>
          <w:bCs/>
          <w:u w:val="single"/>
        </w:rPr>
      </w:pPr>
      <w:r>
        <w:rPr>
          <w:rFonts w:eastAsiaTheme="minorHAnsi"/>
          <w:b/>
          <w:bCs/>
          <w:u w:val="single"/>
        </w:rPr>
        <w:t xml:space="preserve">PLAINTIFF AND CLASS MEMEBERS’ </w:t>
      </w:r>
      <w:r w:rsidR="00F03596">
        <w:rPr>
          <w:rFonts w:eastAsiaTheme="minorHAnsi"/>
          <w:b/>
          <w:bCs/>
          <w:u w:val="single"/>
        </w:rPr>
        <w:t>PRAYER FOR RELIEF</w:t>
      </w:r>
    </w:p>
    <w:p w14:paraId="605E63B3" w14:textId="0B61F407" w:rsidR="004C4F1B" w:rsidRDefault="005E1059" w:rsidP="004C4F1B">
      <w:pPr>
        <w:autoSpaceDE w:val="0"/>
        <w:autoSpaceDN w:val="0"/>
        <w:adjustRightInd w:val="0"/>
        <w:ind w:firstLine="720"/>
        <w:rPr>
          <w:rFonts w:eastAsiaTheme="minorHAnsi"/>
        </w:rPr>
      </w:pPr>
      <w:r w:rsidRPr="00583D5A">
        <w:rPr>
          <w:rFonts w:eastAsiaTheme="minorHAnsi"/>
        </w:rPr>
        <w:t xml:space="preserve">WHEREFORE, Plaintiff </w:t>
      </w:r>
      <w:r w:rsidR="004C4F1B">
        <w:rPr>
          <w:rFonts w:eastAsiaTheme="minorHAnsi"/>
        </w:rPr>
        <w:t xml:space="preserve">and the Class Members request the following remedies based </w:t>
      </w:r>
    </w:p>
    <w:p w14:paraId="5138CECA" w14:textId="77777777" w:rsidR="004C4F1B" w:rsidRDefault="004C4F1B" w:rsidP="004C4F1B">
      <w:pPr>
        <w:autoSpaceDE w:val="0"/>
        <w:autoSpaceDN w:val="0"/>
        <w:adjustRightInd w:val="0"/>
        <w:rPr>
          <w:rFonts w:eastAsiaTheme="minorHAnsi"/>
        </w:rPr>
      </w:pPr>
    </w:p>
    <w:p w14:paraId="6717643C" w14:textId="2356BA61" w:rsidR="005E1059" w:rsidRPr="00583D5A" w:rsidRDefault="004C4F1B" w:rsidP="004C4F1B">
      <w:pPr>
        <w:autoSpaceDE w:val="0"/>
        <w:autoSpaceDN w:val="0"/>
        <w:adjustRightInd w:val="0"/>
        <w:rPr>
          <w:rFonts w:eastAsiaTheme="minorHAnsi"/>
        </w:rPr>
      </w:pPr>
      <w:r>
        <w:rPr>
          <w:rFonts w:eastAsiaTheme="minorHAnsi"/>
        </w:rPr>
        <w:t>upon the illegal conduct of Defendant a</w:t>
      </w:r>
      <w:r w:rsidR="005E1059" w:rsidRPr="00583D5A">
        <w:rPr>
          <w:rFonts w:eastAsiaTheme="minorHAnsi"/>
        </w:rPr>
        <w:t>s follows:</w:t>
      </w:r>
    </w:p>
    <w:p w14:paraId="076D4903" w14:textId="77777777" w:rsidR="00B42BFC" w:rsidRPr="00583D5A" w:rsidRDefault="00B42BFC" w:rsidP="00B42BFC">
      <w:pPr>
        <w:autoSpaceDE w:val="0"/>
        <w:autoSpaceDN w:val="0"/>
        <w:adjustRightInd w:val="0"/>
        <w:rPr>
          <w:rFonts w:eastAsiaTheme="minorHAnsi"/>
        </w:rPr>
      </w:pPr>
    </w:p>
    <w:p w14:paraId="5A26A008" w14:textId="6FE4C6A4" w:rsidR="004C4F1B" w:rsidRPr="000A4F62" w:rsidRDefault="004C4F1B" w:rsidP="004C4F1B">
      <w:pPr>
        <w:numPr>
          <w:ilvl w:val="0"/>
          <w:numId w:val="6"/>
        </w:numPr>
        <w:spacing w:after="200"/>
        <w:contextualSpacing/>
        <w:jc w:val="both"/>
      </w:pPr>
      <w:r w:rsidRPr="000A4F62">
        <w:t xml:space="preserve">An Order Certifying the Classes requested herein, Appointing Plaintiff as Class Representative and appointing </w:t>
      </w:r>
      <w:r>
        <w:t>Plaintiff’s</w:t>
      </w:r>
      <w:r w:rsidRPr="000A4F62">
        <w:t xml:space="preserve"> attorney as Counsel for the Classes;</w:t>
      </w:r>
      <w:r w:rsidR="00B85177">
        <w:t xml:space="preserve"> and</w:t>
      </w:r>
    </w:p>
    <w:p w14:paraId="16D645C6" w14:textId="35637E48" w:rsidR="004C4F1B" w:rsidRPr="000A4F62" w:rsidRDefault="004C4F1B" w:rsidP="004C4F1B">
      <w:pPr>
        <w:numPr>
          <w:ilvl w:val="0"/>
          <w:numId w:val="6"/>
        </w:numPr>
        <w:spacing w:after="200"/>
        <w:contextualSpacing/>
        <w:jc w:val="both"/>
      </w:pPr>
      <w:r w:rsidRPr="000A4F62">
        <w:t xml:space="preserve">Judgment against </w:t>
      </w:r>
      <w:r>
        <w:t>Defendant</w:t>
      </w:r>
      <w:r w:rsidRPr="000A4F62">
        <w:t xml:space="preserve"> declaring the </w:t>
      </w:r>
      <w:r>
        <w:t>Defendant</w:t>
      </w:r>
      <w:r w:rsidRPr="000A4F62">
        <w:t xml:space="preserve"> ha</w:t>
      </w:r>
      <w:r>
        <w:t>s</w:t>
      </w:r>
      <w:r w:rsidRPr="000A4F62">
        <w:t xml:space="preserve"> violated the FCCPA;</w:t>
      </w:r>
      <w:r w:rsidR="00B85177">
        <w:t xml:space="preserve"> and</w:t>
      </w:r>
    </w:p>
    <w:p w14:paraId="353F81DD" w14:textId="39E4AC70" w:rsidR="004C4F1B" w:rsidRPr="000A4F62" w:rsidRDefault="004C4F1B" w:rsidP="004C4F1B">
      <w:pPr>
        <w:numPr>
          <w:ilvl w:val="0"/>
          <w:numId w:val="6"/>
        </w:numPr>
        <w:spacing w:after="200"/>
        <w:contextualSpacing/>
        <w:jc w:val="both"/>
      </w:pPr>
      <w:r w:rsidRPr="000A4F62">
        <w:t>Awarding actual damages suffered by Plaintiff and the Class in an amount to be determined at trial;</w:t>
      </w:r>
      <w:r w:rsidR="00B85177">
        <w:t xml:space="preserve"> and</w:t>
      </w:r>
    </w:p>
    <w:p w14:paraId="6065D952" w14:textId="4520BD5A" w:rsidR="004C4F1B" w:rsidRPr="000A4F62" w:rsidRDefault="004C4F1B" w:rsidP="004C4F1B">
      <w:pPr>
        <w:numPr>
          <w:ilvl w:val="0"/>
          <w:numId w:val="6"/>
        </w:numPr>
        <w:spacing w:after="200"/>
        <w:contextualSpacing/>
        <w:jc w:val="both"/>
      </w:pPr>
      <w:r w:rsidRPr="000A4F62">
        <w:t xml:space="preserve">Awarding Plaintiff and the Class the maximum statutory </w:t>
      </w:r>
      <w:r w:rsidR="00086333">
        <w:t xml:space="preserve">and actual </w:t>
      </w:r>
      <w:r w:rsidRPr="000A4F62">
        <w:t xml:space="preserve">damages under the FCCPA; </w:t>
      </w:r>
      <w:r w:rsidR="006F341D">
        <w:t>and</w:t>
      </w:r>
    </w:p>
    <w:p w14:paraId="3E4EF70E" w14:textId="53A5A00A" w:rsidR="004C4F1B" w:rsidRDefault="004C4F1B" w:rsidP="004C4F1B">
      <w:pPr>
        <w:numPr>
          <w:ilvl w:val="0"/>
          <w:numId w:val="6"/>
        </w:numPr>
        <w:spacing w:after="200"/>
        <w:contextualSpacing/>
        <w:jc w:val="both"/>
      </w:pPr>
      <w:r w:rsidRPr="000A4F62">
        <w:t>Judgment against Defendant for declaratory and injunctive relief prohibiting Defendant from further engaging in the conduct that is violating the FCCPA as stated above;</w:t>
      </w:r>
      <w:r w:rsidR="006F341D">
        <w:t xml:space="preserve"> and</w:t>
      </w:r>
    </w:p>
    <w:p w14:paraId="38C914A6" w14:textId="4B28002E" w:rsidR="00A20A6F" w:rsidRPr="009B75E3" w:rsidRDefault="009B75E3" w:rsidP="004C4F1B">
      <w:pPr>
        <w:numPr>
          <w:ilvl w:val="0"/>
          <w:numId w:val="6"/>
        </w:numPr>
        <w:spacing w:after="200"/>
        <w:contextualSpacing/>
        <w:jc w:val="both"/>
        <w:rPr>
          <w:b/>
          <w:bCs/>
        </w:rPr>
      </w:pPr>
      <w:r>
        <w:rPr>
          <w:b/>
          <w:bCs/>
        </w:rPr>
        <w:t xml:space="preserve">As part of any Injunctive Relief, </w:t>
      </w:r>
      <w:r w:rsidR="00CA7703">
        <w:rPr>
          <w:b/>
          <w:bCs/>
        </w:rPr>
        <w:t>m</w:t>
      </w:r>
      <w:r w:rsidR="00A20A6F" w:rsidRPr="009B75E3">
        <w:rPr>
          <w:b/>
          <w:bCs/>
        </w:rPr>
        <w:t xml:space="preserve">andating that LabCorp follow Florida law and add the dispute notification </w:t>
      </w:r>
      <w:r w:rsidR="00734220" w:rsidRPr="009B75E3">
        <w:rPr>
          <w:b/>
          <w:bCs/>
        </w:rPr>
        <w:t>requirement 559.72(3)</w:t>
      </w:r>
      <w:r w:rsidR="00877B0F">
        <w:rPr>
          <w:b/>
          <w:bCs/>
        </w:rPr>
        <w:t xml:space="preserve"> and </w:t>
      </w:r>
      <w:r w:rsidR="00877B0F" w:rsidRPr="009B75E3">
        <w:rPr>
          <w:b/>
          <w:bCs/>
        </w:rPr>
        <w:t>559.72(3)</w:t>
      </w:r>
      <w:r w:rsidR="00877B0F">
        <w:rPr>
          <w:b/>
          <w:bCs/>
        </w:rPr>
        <w:t xml:space="preserve"> </w:t>
      </w:r>
      <w:r w:rsidR="00877B0F">
        <w:rPr>
          <w:b/>
          <w:bCs/>
        </w:rPr>
        <w:t xml:space="preserve">and Order </w:t>
      </w:r>
      <w:r w:rsidR="00734220" w:rsidRPr="009B75E3">
        <w:rPr>
          <w:b/>
          <w:bCs/>
        </w:rPr>
        <w:t xml:space="preserve"> future collection letters to Florida Consumers</w:t>
      </w:r>
      <w:r w:rsidR="00F75CCC">
        <w:rPr>
          <w:b/>
          <w:bCs/>
        </w:rPr>
        <w:t xml:space="preserve"> follow the FCCPA and follow the Proposed Template Letter at Paragraph</w:t>
      </w:r>
      <w:r w:rsidR="00B85177">
        <w:rPr>
          <w:b/>
          <w:bCs/>
        </w:rPr>
        <w:t xml:space="preserve"> 40 and Paragraph 42</w:t>
      </w:r>
      <w:r w:rsidR="00734220" w:rsidRPr="009B75E3">
        <w:rPr>
          <w:b/>
          <w:bCs/>
        </w:rPr>
        <w:t>;</w:t>
      </w:r>
      <w:r w:rsidR="006F341D">
        <w:rPr>
          <w:b/>
          <w:bCs/>
        </w:rPr>
        <w:t xml:space="preserve"> and</w:t>
      </w:r>
    </w:p>
    <w:p w14:paraId="7668ACDF" w14:textId="10D29782" w:rsidR="004C4F1B" w:rsidRPr="000A4F62" w:rsidRDefault="004C4F1B" w:rsidP="004C4F1B">
      <w:pPr>
        <w:numPr>
          <w:ilvl w:val="0"/>
          <w:numId w:val="6"/>
        </w:numPr>
        <w:spacing w:after="200"/>
        <w:contextualSpacing/>
        <w:jc w:val="both"/>
      </w:pPr>
      <w:r w:rsidRPr="000A4F62">
        <w:t xml:space="preserve">Awarding Plaintiff </w:t>
      </w:r>
      <w:r w:rsidR="0074252A">
        <w:t xml:space="preserve">and the Class </w:t>
      </w:r>
      <w:r w:rsidRPr="000A4F62">
        <w:t xml:space="preserve">such equitable relief as the Court deems necessary or proper; </w:t>
      </w:r>
      <w:r w:rsidR="006F341D">
        <w:t>and</w:t>
      </w:r>
    </w:p>
    <w:p w14:paraId="28BCF095" w14:textId="20DC4094" w:rsidR="004C4F1B" w:rsidRPr="000A4F62" w:rsidRDefault="004C4F1B" w:rsidP="004C4F1B">
      <w:pPr>
        <w:numPr>
          <w:ilvl w:val="0"/>
          <w:numId w:val="6"/>
        </w:numPr>
        <w:spacing w:after="200"/>
        <w:contextualSpacing/>
        <w:jc w:val="both"/>
      </w:pPr>
      <w:r w:rsidRPr="000A4F62">
        <w:t xml:space="preserve">Awarding Plaintiff counsel reasonable attorneys’ fees and costs incurred in this action; </w:t>
      </w:r>
      <w:r w:rsidR="006F341D">
        <w:t xml:space="preserve"> and</w:t>
      </w:r>
    </w:p>
    <w:p w14:paraId="73664A7C" w14:textId="3F8EAAFE" w:rsidR="004C4F1B" w:rsidRPr="000A4F62" w:rsidRDefault="004C4F1B" w:rsidP="004C4F1B">
      <w:pPr>
        <w:numPr>
          <w:ilvl w:val="0"/>
          <w:numId w:val="6"/>
        </w:numPr>
        <w:spacing w:after="200"/>
        <w:contextualSpacing/>
        <w:jc w:val="both"/>
      </w:pPr>
      <w:r w:rsidRPr="000A4F62">
        <w:t>Awarding Plaintiff</w:t>
      </w:r>
      <w:r w:rsidR="0074252A">
        <w:t xml:space="preserve"> and the Class</w:t>
      </w:r>
      <w:r w:rsidRPr="000A4F62">
        <w:t xml:space="preserve"> pre-judgment and post judgment interest as permissible by law;</w:t>
      </w:r>
      <w:r w:rsidR="006F341D">
        <w:t xml:space="preserve"> and</w:t>
      </w:r>
    </w:p>
    <w:p w14:paraId="36446664" w14:textId="77777777" w:rsidR="004C4F1B" w:rsidRPr="000A4F62" w:rsidRDefault="004C4F1B" w:rsidP="004C4F1B">
      <w:pPr>
        <w:numPr>
          <w:ilvl w:val="0"/>
          <w:numId w:val="6"/>
        </w:numPr>
        <w:spacing w:after="200"/>
        <w:contextualSpacing/>
        <w:jc w:val="both"/>
      </w:pPr>
      <w:r w:rsidRPr="000A4F62">
        <w:t>Awarding such other and further relief as the Court may deem just and proper.</w:t>
      </w:r>
    </w:p>
    <w:p w14:paraId="70BBEEE3" w14:textId="77777777" w:rsidR="00B42BFC" w:rsidRPr="00583D5A" w:rsidRDefault="00B42BFC" w:rsidP="00B42BFC"/>
    <w:p w14:paraId="1BB38AA1" w14:textId="77777777" w:rsidR="00B741A8" w:rsidRPr="000F4DA3" w:rsidRDefault="00B741A8" w:rsidP="00B741A8">
      <w:pPr>
        <w:pBdr>
          <w:top w:val="nil"/>
          <w:left w:val="nil"/>
          <w:bottom w:val="nil"/>
          <w:right w:val="nil"/>
          <w:between w:val="nil"/>
        </w:pBdr>
        <w:spacing w:line="480" w:lineRule="auto"/>
        <w:ind w:firstLine="720"/>
        <w:jc w:val="center"/>
        <w:rPr>
          <w:b/>
          <w:u w:val="single"/>
        </w:rPr>
      </w:pPr>
      <w:r w:rsidRPr="000F4DA3">
        <w:rPr>
          <w:b/>
          <w:u w:val="single"/>
        </w:rPr>
        <w:t>Spoliation Notice</w:t>
      </w:r>
      <w:r>
        <w:rPr>
          <w:b/>
          <w:u w:val="single"/>
        </w:rPr>
        <w:t xml:space="preserve">, </w:t>
      </w:r>
      <w:r w:rsidRPr="000F4DA3">
        <w:rPr>
          <w:b/>
          <w:u w:val="single"/>
        </w:rPr>
        <w:t>Demand to Retain Evidence</w:t>
      </w:r>
      <w:r>
        <w:rPr>
          <w:b/>
          <w:u w:val="single"/>
        </w:rPr>
        <w:t>, and Jury Trial Demand</w:t>
      </w:r>
    </w:p>
    <w:p w14:paraId="51DA0972" w14:textId="00501792" w:rsidR="00B741A8" w:rsidRDefault="00B741A8" w:rsidP="00DD384A">
      <w:pPr>
        <w:pBdr>
          <w:top w:val="nil"/>
          <w:left w:val="nil"/>
          <w:bottom w:val="nil"/>
          <w:right w:val="nil"/>
          <w:between w:val="nil"/>
        </w:pBdr>
        <w:spacing w:line="480" w:lineRule="auto"/>
        <w:ind w:firstLine="720"/>
      </w:pPr>
      <w:r w:rsidRPr="000F4DA3">
        <w:t>Plaintiff hereby give</w:t>
      </w:r>
      <w:r>
        <w:t>s</w:t>
      </w:r>
      <w:r w:rsidRPr="000F4DA3">
        <w:t xml:space="preserve"> notice to Defendant and demand</w:t>
      </w:r>
      <w:r>
        <w:t>s</w:t>
      </w:r>
      <w:r w:rsidRPr="000F4DA3">
        <w:t xml:space="preserve"> that Defendant and </w:t>
      </w:r>
      <w:r>
        <w:t>its</w:t>
      </w:r>
      <w:r w:rsidRPr="000F4DA3">
        <w:t xml:space="preserve"> affiliates safeguard all relevant evidence (</w:t>
      </w:r>
      <w:r w:rsidR="00F75CCC">
        <w:t xml:space="preserve">collection letter templates of </w:t>
      </w:r>
      <w:r w:rsidR="00F75CCC" w:rsidRPr="008F2A6D">
        <w:rPr>
          <w:b/>
          <w:bCs/>
          <w:u w:val="single"/>
        </w:rPr>
        <w:t>Exhibit 3</w:t>
      </w:r>
      <w:r w:rsidR="00F75CCC">
        <w:t xml:space="preserve"> and </w:t>
      </w:r>
      <w:r w:rsidR="00F75CCC" w:rsidRPr="008F2A6D">
        <w:rPr>
          <w:b/>
          <w:bCs/>
          <w:u w:val="single"/>
        </w:rPr>
        <w:t xml:space="preserve">Exhibit </w:t>
      </w:r>
      <w:r w:rsidR="008F2A6D" w:rsidRPr="008F2A6D">
        <w:rPr>
          <w:b/>
          <w:bCs/>
          <w:u w:val="single"/>
        </w:rPr>
        <w:t>5</w:t>
      </w:r>
      <w:r w:rsidR="008F2A6D">
        <w:t xml:space="preserve">, </w:t>
      </w:r>
      <w:r w:rsidRPr="000F4DA3">
        <w:t>paper, electronic documents, or data) pertaining to this litigation as required by law.</w:t>
      </w:r>
      <w:r>
        <w:t xml:space="preserve">  </w:t>
      </w:r>
    </w:p>
    <w:p w14:paraId="21840259" w14:textId="77777777" w:rsidR="00B741A8" w:rsidRDefault="00B741A8" w:rsidP="00B741A8">
      <w:pPr>
        <w:pBdr>
          <w:top w:val="nil"/>
          <w:left w:val="nil"/>
          <w:bottom w:val="nil"/>
          <w:right w:val="nil"/>
          <w:between w:val="nil"/>
        </w:pBdr>
      </w:pPr>
    </w:p>
    <w:p w14:paraId="34A934C7" w14:textId="42F73A4A" w:rsidR="00B741A8" w:rsidRPr="000F4DA3" w:rsidRDefault="00B741A8" w:rsidP="00B741A8">
      <w:pPr>
        <w:pBdr>
          <w:top w:val="nil"/>
          <w:left w:val="nil"/>
          <w:bottom w:val="nil"/>
          <w:right w:val="nil"/>
          <w:between w:val="nil"/>
        </w:pBdr>
      </w:pPr>
      <w:r>
        <w:t>Plaintiff hereby demands a trial by jury.</w:t>
      </w:r>
    </w:p>
    <w:p w14:paraId="18F9F978" w14:textId="77777777" w:rsidR="003D4138" w:rsidRDefault="003D4138" w:rsidP="003D4138">
      <w:pPr>
        <w:jc w:val="both"/>
      </w:pPr>
    </w:p>
    <w:p w14:paraId="5F29A408" w14:textId="77777777" w:rsidR="00DD384A" w:rsidRDefault="00344F76" w:rsidP="00CC7609">
      <w:pPr>
        <w:jc w:val="both"/>
      </w:pPr>
      <w:r w:rsidRPr="00583D5A">
        <w:tab/>
      </w:r>
      <w:r w:rsidR="002246D7" w:rsidRPr="00583D5A">
        <w:tab/>
      </w:r>
      <w:r w:rsidR="002246D7" w:rsidRPr="00583D5A">
        <w:tab/>
      </w:r>
      <w:r w:rsidR="002246D7" w:rsidRPr="00583D5A">
        <w:tab/>
      </w:r>
      <w:r w:rsidR="002246D7" w:rsidRPr="00583D5A">
        <w:tab/>
      </w:r>
      <w:r w:rsidR="002246D7" w:rsidRPr="00583D5A">
        <w:tab/>
      </w:r>
    </w:p>
    <w:p w14:paraId="59E52D9F" w14:textId="77777777" w:rsidR="00DD384A" w:rsidRDefault="00DD384A" w:rsidP="00CC7609">
      <w:pPr>
        <w:jc w:val="both"/>
      </w:pPr>
    </w:p>
    <w:p w14:paraId="467E6EE3" w14:textId="77777777" w:rsidR="00DD384A" w:rsidRDefault="00DD384A" w:rsidP="00CC7609">
      <w:pPr>
        <w:jc w:val="both"/>
      </w:pPr>
    </w:p>
    <w:p w14:paraId="3550A632" w14:textId="77777777" w:rsidR="00DD384A" w:rsidRDefault="00DD384A" w:rsidP="00CC7609">
      <w:pPr>
        <w:jc w:val="both"/>
      </w:pPr>
    </w:p>
    <w:p w14:paraId="138127CB" w14:textId="7B70E6BC" w:rsidR="001826BE" w:rsidRDefault="002246D7" w:rsidP="00DD384A">
      <w:pPr>
        <w:ind w:left="3600" w:firstLine="720"/>
        <w:jc w:val="both"/>
      </w:pPr>
      <w:r w:rsidRPr="00583D5A">
        <w:t>Respectfully Submitted,</w:t>
      </w:r>
    </w:p>
    <w:p w14:paraId="5092B5A3" w14:textId="77777777" w:rsidR="00CC7609" w:rsidRDefault="00CC7609" w:rsidP="00CC7609">
      <w:pPr>
        <w:jc w:val="both"/>
      </w:pPr>
    </w:p>
    <w:p w14:paraId="5C035B04" w14:textId="43E8D128" w:rsidR="001826BE" w:rsidRDefault="001826BE" w:rsidP="00CC7609">
      <w:pPr>
        <w:jc w:val="both"/>
      </w:pPr>
      <w:r>
        <w:tab/>
      </w:r>
      <w:r>
        <w:tab/>
      </w:r>
      <w:r>
        <w:tab/>
      </w:r>
      <w:r>
        <w:tab/>
      </w:r>
      <w:r>
        <w:tab/>
      </w:r>
      <w:r>
        <w:tab/>
        <w:t>THE LAW OFFICES OF BRIAN P. PARKER, PC</w:t>
      </w:r>
    </w:p>
    <w:p w14:paraId="3708BC60" w14:textId="02B55BBB" w:rsidR="001826BE" w:rsidRDefault="001826BE" w:rsidP="001826BE">
      <w:pPr>
        <w:jc w:val="both"/>
        <w:rPr>
          <w:u w:val="single"/>
        </w:rPr>
      </w:pPr>
      <w:r>
        <w:tab/>
      </w:r>
      <w:r>
        <w:tab/>
      </w:r>
      <w:r>
        <w:tab/>
      </w:r>
      <w:r>
        <w:tab/>
      </w:r>
      <w:r>
        <w:tab/>
      </w:r>
      <w:r>
        <w:tab/>
      </w:r>
      <w:r w:rsidRPr="001826BE">
        <w:rPr>
          <w:u w:val="single"/>
        </w:rPr>
        <w:t>/s</w:t>
      </w:r>
      <w:r w:rsidR="006C152C">
        <w:rPr>
          <w:u w:val="single"/>
        </w:rPr>
        <w:t>/</w:t>
      </w:r>
      <w:r w:rsidRPr="001826BE">
        <w:rPr>
          <w:u w:val="single"/>
        </w:rPr>
        <w:t xml:space="preserve"> Brian P. Parker</w:t>
      </w:r>
    </w:p>
    <w:p w14:paraId="29D0F49C" w14:textId="6497E396" w:rsidR="001826BE" w:rsidRDefault="001826BE" w:rsidP="001826BE">
      <w:pPr>
        <w:jc w:val="both"/>
      </w:pPr>
      <w:r>
        <w:tab/>
      </w:r>
      <w:r>
        <w:tab/>
      </w:r>
      <w:r>
        <w:tab/>
      </w:r>
      <w:r>
        <w:tab/>
      </w:r>
      <w:r>
        <w:tab/>
      </w:r>
      <w:r>
        <w:tab/>
        <w:t xml:space="preserve">Brian P. Parker </w:t>
      </w:r>
    </w:p>
    <w:p w14:paraId="2413EE74" w14:textId="77777777" w:rsidR="003D4138" w:rsidRDefault="003D4138" w:rsidP="003D4138">
      <w:pPr>
        <w:jc w:val="both"/>
      </w:pPr>
      <w:r>
        <w:tab/>
      </w:r>
      <w:r>
        <w:tab/>
      </w:r>
      <w:r>
        <w:tab/>
      </w:r>
      <w:r>
        <w:tab/>
      </w:r>
      <w:r>
        <w:tab/>
      </w:r>
      <w:r>
        <w:tab/>
        <w:t>Florida Bar No.: 980668</w:t>
      </w:r>
    </w:p>
    <w:p w14:paraId="08CF6E33" w14:textId="7231C4C1" w:rsidR="003D4138" w:rsidRDefault="003D4138" w:rsidP="001826BE">
      <w:pPr>
        <w:jc w:val="both"/>
      </w:pPr>
      <w:r>
        <w:tab/>
      </w:r>
      <w:r>
        <w:tab/>
      </w:r>
      <w:r>
        <w:tab/>
      </w:r>
      <w:r>
        <w:tab/>
      </w:r>
      <w:r>
        <w:tab/>
      </w:r>
      <w:r>
        <w:tab/>
        <w:t>120 SW 130</w:t>
      </w:r>
      <w:r w:rsidRPr="003D4138">
        <w:rPr>
          <w:vertAlign w:val="superscript"/>
        </w:rPr>
        <w:t>th</w:t>
      </w:r>
      <w:r>
        <w:t xml:space="preserve"> Way, Suite D</w:t>
      </w:r>
    </w:p>
    <w:p w14:paraId="3E8A5BB2" w14:textId="2583D46A" w:rsidR="003D4138" w:rsidRDefault="003D4138" w:rsidP="003D4138">
      <w:pPr>
        <w:ind w:left="3600" w:firstLine="720"/>
        <w:jc w:val="both"/>
      </w:pPr>
      <w:r>
        <w:t>Tioga, FL 32669</w:t>
      </w:r>
    </w:p>
    <w:p w14:paraId="4D78AE5D" w14:textId="4209B7C2" w:rsidR="003D4138" w:rsidRDefault="003D4138" w:rsidP="003D4138">
      <w:pPr>
        <w:ind w:left="3600" w:firstLine="720"/>
        <w:jc w:val="both"/>
      </w:pPr>
      <w:r>
        <w:t>904-466-8872</w:t>
      </w:r>
    </w:p>
    <w:p w14:paraId="131F44B7" w14:textId="75B5AAF8" w:rsidR="001826BE" w:rsidRDefault="001826BE" w:rsidP="003D4138">
      <w:pPr>
        <w:jc w:val="both"/>
      </w:pPr>
      <w:r>
        <w:tab/>
      </w:r>
      <w:r>
        <w:tab/>
      </w:r>
      <w:r>
        <w:tab/>
      </w:r>
      <w:r>
        <w:tab/>
      </w:r>
      <w:r>
        <w:tab/>
      </w:r>
      <w:r>
        <w:tab/>
      </w:r>
      <w:r w:rsidR="00B818A2">
        <w:t>A</w:t>
      </w:r>
      <w:r>
        <w:t xml:space="preserve">ttorney for Plaintiff </w:t>
      </w:r>
    </w:p>
    <w:p w14:paraId="556CF0F1" w14:textId="77777777" w:rsidR="00CC7609" w:rsidRPr="001826BE" w:rsidRDefault="00CC7609" w:rsidP="003D4138">
      <w:pPr>
        <w:jc w:val="both"/>
      </w:pPr>
    </w:p>
    <w:p w14:paraId="1494D681" w14:textId="19ED8E59" w:rsidR="002246D7" w:rsidRPr="00583D5A" w:rsidRDefault="001826BE" w:rsidP="00B741A8">
      <w:r w:rsidRPr="00B818A2">
        <w:rPr>
          <w:b/>
          <w:bCs/>
          <w:u w:val="single"/>
        </w:rPr>
        <w:t>Designation of E</w:t>
      </w:r>
      <w:r w:rsidR="00B818A2" w:rsidRPr="00B818A2">
        <w:rPr>
          <w:b/>
          <w:bCs/>
          <w:u w:val="single"/>
        </w:rPr>
        <w:t>mail address:</w:t>
      </w:r>
      <w:r w:rsidR="00B818A2">
        <w:t xml:space="preserve"> </w:t>
      </w:r>
      <w:hyperlink r:id="rId16" w:history="1">
        <w:r w:rsidR="00B818A2" w:rsidRPr="000A48BD">
          <w:rPr>
            <w:rStyle w:val="Hyperlink"/>
            <w:rFonts w:ascii="Montserrat" w:hAnsi="Montserrat"/>
            <w:b/>
            <w:bCs/>
            <w:sz w:val="21"/>
            <w:szCs w:val="21"/>
            <w:bdr w:val="none" w:sz="0" w:space="0" w:color="auto" w:frame="1"/>
            <w:shd w:val="clear" w:color="auto" w:fill="FFFFFF"/>
          </w:rPr>
          <w:t>brianparker@collectionstopper.com</w:t>
        </w:r>
      </w:hyperlink>
      <w:r w:rsidR="002246D7" w:rsidRPr="00583D5A">
        <w:tab/>
      </w:r>
      <w:r w:rsidR="002246D7" w:rsidRPr="00583D5A">
        <w:tab/>
      </w:r>
      <w:r w:rsidR="002246D7" w:rsidRPr="00583D5A">
        <w:tab/>
      </w:r>
      <w:r w:rsidR="002246D7" w:rsidRPr="00583D5A">
        <w:tab/>
      </w:r>
      <w:r w:rsidR="002246D7" w:rsidRPr="00583D5A">
        <w:tab/>
      </w:r>
      <w:r w:rsidR="00B741A8">
        <w:tab/>
      </w:r>
      <w:r w:rsidR="00B741A8">
        <w:tab/>
      </w:r>
      <w:r w:rsidR="00B741A8">
        <w:tab/>
      </w:r>
      <w:r w:rsidR="00B741A8">
        <w:tab/>
      </w:r>
      <w:r w:rsidR="00B741A8">
        <w:tab/>
      </w:r>
      <w:r w:rsidR="00B741A8">
        <w:tab/>
      </w:r>
      <w:r w:rsidR="002246D7" w:rsidRPr="00583D5A">
        <w:tab/>
      </w:r>
    </w:p>
    <w:sectPr w:rsidR="002246D7" w:rsidRPr="00583D5A">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25204" w14:textId="77777777" w:rsidR="00235C1B" w:rsidRDefault="00235C1B" w:rsidP="007A4AEF">
      <w:r>
        <w:separator/>
      </w:r>
    </w:p>
  </w:endnote>
  <w:endnote w:type="continuationSeparator" w:id="0">
    <w:p w14:paraId="16726EDE" w14:textId="77777777" w:rsidR="00235C1B" w:rsidRDefault="00235C1B" w:rsidP="007A4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9BBC8" w14:textId="4FC278EF" w:rsidR="00C64B20" w:rsidRPr="00021CBE" w:rsidRDefault="00C64B20" w:rsidP="00021CBE">
    <w:pPr>
      <w:pStyle w:val="Footer"/>
    </w:pPr>
    <w:r w:rsidRPr="00021CB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F6A71" w14:textId="77777777" w:rsidR="00235C1B" w:rsidRDefault="00235C1B" w:rsidP="007A4AEF">
      <w:r>
        <w:separator/>
      </w:r>
    </w:p>
  </w:footnote>
  <w:footnote w:type="continuationSeparator" w:id="0">
    <w:p w14:paraId="4FC6B2EF" w14:textId="77777777" w:rsidR="00235C1B" w:rsidRDefault="00235C1B" w:rsidP="007A4A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02CD3"/>
    <w:multiLevelType w:val="hybridMultilevel"/>
    <w:tmpl w:val="F528A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204CAD"/>
    <w:multiLevelType w:val="hybridMultilevel"/>
    <w:tmpl w:val="8A6835AA"/>
    <w:lvl w:ilvl="0" w:tplc="67603A28">
      <w:start w:val="42"/>
      <w:numFmt w:val="decimal"/>
      <w:lvlText w:val="%1."/>
      <w:lvlJc w:val="left"/>
      <w:pPr>
        <w:ind w:left="6480" w:hanging="360"/>
      </w:pPr>
      <w:rPr>
        <w:rFonts w:hint="default"/>
        <w:w w:val="105"/>
      </w:rPr>
    </w:lvl>
    <w:lvl w:ilvl="1" w:tplc="04090019">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 w15:restartNumberingAfterBreak="0">
    <w:nsid w:val="261B0CDE"/>
    <w:multiLevelType w:val="multilevel"/>
    <w:tmpl w:val="9B62AE60"/>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3" w15:restartNumberingAfterBreak="0">
    <w:nsid w:val="37986ECB"/>
    <w:multiLevelType w:val="hybridMultilevel"/>
    <w:tmpl w:val="D136C5DE"/>
    <w:lvl w:ilvl="0" w:tplc="0409000F">
      <w:start w:val="5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623A22"/>
    <w:multiLevelType w:val="hybridMultilevel"/>
    <w:tmpl w:val="45B6C228"/>
    <w:lvl w:ilvl="0" w:tplc="01B0255A">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064123"/>
    <w:multiLevelType w:val="hybridMultilevel"/>
    <w:tmpl w:val="B87AC1D6"/>
    <w:lvl w:ilvl="0" w:tplc="B4081C52">
      <w:start w:val="9"/>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4F0C542B"/>
    <w:multiLevelType w:val="hybridMultilevel"/>
    <w:tmpl w:val="1C02CD86"/>
    <w:lvl w:ilvl="0" w:tplc="DFFA1ADE">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D07208"/>
    <w:multiLevelType w:val="hybridMultilevel"/>
    <w:tmpl w:val="AA340C3E"/>
    <w:lvl w:ilvl="0" w:tplc="E99209F8">
      <w:start w:val="1"/>
      <w:numFmt w:val="decimal"/>
      <w:lvlText w:val="%1."/>
      <w:lvlJc w:val="left"/>
      <w:pPr>
        <w:ind w:left="360" w:hanging="360"/>
      </w:pPr>
      <w:rPr>
        <w:rFonts w:hint="default"/>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ADA6F25"/>
    <w:multiLevelType w:val="hybridMultilevel"/>
    <w:tmpl w:val="6DF81B34"/>
    <w:lvl w:ilvl="0" w:tplc="98E86256">
      <w:start w:val="30"/>
      <w:numFmt w:val="decimal"/>
      <w:lvlText w:val="%1."/>
      <w:lvlJc w:val="left"/>
      <w:pPr>
        <w:ind w:left="360" w:hanging="360"/>
      </w:pPr>
      <w:rPr>
        <w:rFonts w:hint="default"/>
      </w:rPr>
    </w:lvl>
    <w:lvl w:ilvl="1" w:tplc="0CC0A0DE">
      <w:start w:val="1"/>
      <w:numFmt w:val="lowerLetter"/>
      <w:lvlText w:val="%2."/>
      <w:lvlJc w:val="left"/>
      <w:pPr>
        <w:ind w:left="1800" w:hanging="360"/>
      </w:pPr>
      <w:rPr>
        <w:rFonts w:ascii="Times New Roman" w:eastAsia="Times New Roman"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30E3A25"/>
    <w:multiLevelType w:val="hybridMultilevel"/>
    <w:tmpl w:val="C4C2F98E"/>
    <w:lvl w:ilvl="0" w:tplc="A4447096">
      <w:start w:val="1"/>
      <w:numFmt w:val="decimal"/>
      <w:lvlText w:val="%1."/>
      <w:lvlJc w:val="left"/>
      <w:pPr>
        <w:ind w:left="2160" w:hanging="360"/>
      </w:pPr>
      <w:rPr>
        <w:rFonts w:hint="default"/>
        <w:w w:val="105"/>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718042691">
    <w:abstractNumId w:val="0"/>
  </w:num>
  <w:num w:numId="2" w16cid:durableId="294142649">
    <w:abstractNumId w:val="1"/>
  </w:num>
  <w:num w:numId="3" w16cid:durableId="1362977082">
    <w:abstractNumId w:val="8"/>
  </w:num>
  <w:num w:numId="4" w16cid:durableId="906497560">
    <w:abstractNumId w:val="5"/>
  </w:num>
  <w:num w:numId="5" w16cid:durableId="912202385">
    <w:abstractNumId w:val="3"/>
  </w:num>
  <w:num w:numId="6" w16cid:durableId="1039862218">
    <w:abstractNumId w:val="2"/>
  </w:num>
  <w:num w:numId="7" w16cid:durableId="109979112">
    <w:abstractNumId w:val="6"/>
  </w:num>
  <w:num w:numId="8" w16cid:durableId="802190440">
    <w:abstractNumId w:val="4"/>
  </w:num>
  <w:num w:numId="9" w16cid:durableId="439224088">
    <w:abstractNumId w:val="7"/>
  </w:num>
  <w:num w:numId="10" w16cid:durableId="14704361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C78"/>
    <w:rsid w:val="0000530C"/>
    <w:rsid w:val="000054A1"/>
    <w:rsid w:val="00007DF9"/>
    <w:rsid w:val="00010647"/>
    <w:rsid w:val="00021CBE"/>
    <w:rsid w:val="0002426F"/>
    <w:rsid w:val="0003154E"/>
    <w:rsid w:val="0003264E"/>
    <w:rsid w:val="00032E18"/>
    <w:rsid w:val="00035E22"/>
    <w:rsid w:val="00042182"/>
    <w:rsid w:val="000555FD"/>
    <w:rsid w:val="00057DC9"/>
    <w:rsid w:val="00061A23"/>
    <w:rsid w:val="00062875"/>
    <w:rsid w:val="000663BE"/>
    <w:rsid w:val="00066C5B"/>
    <w:rsid w:val="0007212E"/>
    <w:rsid w:val="0007339F"/>
    <w:rsid w:val="00075734"/>
    <w:rsid w:val="00085304"/>
    <w:rsid w:val="00086333"/>
    <w:rsid w:val="00095553"/>
    <w:rsid w:val="00096803"/>
    <w:rsid w:val="000A5976"/>
    <w:rsid w:val="000B4F91"/>
    <w:rsid w:val="000C0FCF"/>
    <w:rsid w:val="000C28B1"/>
    <w:rsid w:val="000C70DE"/>
    <w:rsid w:val="000D1DCC"/>
    <w:rsid w:val="000D3C8B"/>
    <w:rsid w:val="000D4080"/>
    <w:rsid w:val="000D41C0"/>
    <w:rsid w:val="000D5825"/>
    <w:rsid w:val="000D6239"/>
    <w:rsid w:val="000E5D6E"/>
    <w:rsid w:val="000E68E6"/>
    <w:rsid w:val="000E6D6E"/>
    <w:rsid w:val="000F4B74"/>
    <w:rsid w:val="000F4D0C"/>
    <w:rsid w:val="00110AC2"/>
    <w:rsid w:val="00112B64"/>
    <w:rsid w:val="0012201A"/>
    <w:rsid w:val="0012566A"/>
    <w:rsid w:val="001354C5"/>
    <w:rsid w:val="00135E5C"/>
    <w:rsid w:val="001413FD"/>
    <w:rsid w:val="00147A3B"/>
    <w:rsid w:val="00160CA6"/>
    <w:rsid w:val="00161BDC"/>
    <w:rsid w:val="00163BFB"/>
    <w:rsid w:val="00166916"/>
    <w:rsid w:val="00167ABB"/>
    <w:rsid w:val="00171182"/>
    <w:rsid w:val="0017321A"/>
    <w:rsid w:val="00175B15"/>
    <w:rsid w:val="001826BE"/>
    <w:rsid w:val="00182B7A"/>
    <w:rsid w:val="00187B27"/>
    <w:rsid w:val="00195EBB"/>
    <w:rsid w:val="001A2CFA"/>
    <w:rsid w:val="001A71FF"/>
    <w:rsid w:val="001D1C02"/>
    <w:rsid w:val="001D34D3"/>
    <w:rsid w:val="001D41EA"/>
    <w:rsid w:val="001E34EA"/>
    <w:rsid w:val="001F1456"/>
    <w:rsid w:val="001F44F8"/>
    <w:rsid w:val="001F594C"/>
    <w:rsid w:val="002068C4"/>
    <w:rsid w:val="00206F9B"/>
    <w:rsid w:val="0021066D"/>
    <w:rsid w:val="00211277"/>
    <w:rsid w:val="00213695"/>
    <w:rsid w:val="00220F3B"/>
    <w:rsid w:val="002222E6"/>
    <w:rsid w:val="002246D7"/>
    <w:rsid w:val="00224CA3"/>
    <w:rsid w:val="00235C1B"/>
    <w:rsid w:val="002470F5"/>
    <w:rsid w:val="00247DC7"/>
    <w:rsid w:val="002835E9"/>
    <w:rsid w:val="002903B3"/>
    <w:rsid w:val="002911A7"/>
    <w:rsid w:val="002947AC"/>
    <w:rsid w:val="00297C74"/>
    <w:rsid w:val="002A036E"/>
    <w:rsid w:val="002B4A93"/>
    <w:rsid w:val="002B6AEA"/>
    <w:rsid w:val="002C1B10"/>
    <w:rsid w:val="002C26FE"/>
    <w:rsid w:val="002C4D82"/>
    <w:rsid w:val="002C5534"/>
    <w:rsid w:val="002C5836"/>
    <w:rsid w:val="002D2F4C"/>
    <w:rsid w:val="002F3C53"/>
    <w:rsid w:val="002F4B9C"/>
    <w:rsid w:val="00304920"/>
    <w:rsid w:val="00305E9F"/>
    <w:rsid w:val="00310AAB"/>
    <w:rsid w:val="00310C6B"/>
    <w:rsid w:val="00311368"/>
    <w:rsid w:val="003122C5"/>
    <w:rsid w:val="003132E2"/>
    <w:rsid w:val="00321016"/>
    <w:rsid w:val="00327316"/>
    <w:rsid w:val="00332CDB"/>
    <w:rsid w:val="003353FE"/>
    <w:rsid w:val="00342045"/>
    <w:rsid w:val="00344F76"/>
    <w:rsid w:val="00350190"/>
    <w:rsid w:val="003609E6"/>
    <w:rsid w:val="003614B8"/>
    <w:rsid w:val="00363EED"/>
    <w:rsid w:val="00366EFB"/>
    <w:rsid w:val="003739D6"/>
    <w:rsid w:val="00373FEF"/>
    <w:rsid w:val="0037602C"/>
    <w:rsid w:val="00376E47"/>
    <w:rsid w:val="00377865"/>
    <w:rsid w:val="003805F6"/>
    <w:rsid w:val="00382AA0"/>
    <w:rsid w:val="00382FA0"/>
    <w:rsid w:val="003858C4"/>
    <w:rsid w:val="00391B70"/>
    <w:rsid w:val="00391BC2"/>
    <w:rsid w:val="00394767"/>
    <w:rsid w:val="003A2B75"/>
    <w:rsid w:val="003B0BA8"/>
    <w:rsid w:val="003B11FF"/>
    <w:rsid w:val="003B60DF"/>
    <w:rsid w:val="003C4CDF"/>
    <w:rsid w:val="003D2A1B"/>
    <w:rsid w:val="003D4138"/>
    <w:rsid w:val="003E3496"/>
    <w:rsid w:val="003F1E2C"/>
    <w:rsid w:val="003F2EE4"/>
    <w:rsid w:val="003F66F6"/>
    <w:rsid w:val="003F7527"/>
    <w:rsid w:val="00400C3E"/>
    <w:rsid w:val="0040197B"/>
    <w:rsid w:val="0040260D"/>
    <w:rsid w:val="00403F32"/>
    <w:rsid w:val="00404F5C"/>
    <w:rsid w:val="00406EA9"/>
    <w:rsid w:val="0041170A"/>
    <w:rsid w:val="00411B2F"/>
    <w:rsid w:val="00413ABD"/>
    <w:rsid w:val="00414C5E"/>
    <w:rsid w:val="00415052"/>
    <w:rsid w:val="0041795F"/>
    <w:rsid w:val="00417AED"/>
    <w:rsid w:val="00417D00"/>
    <w:rsid w:val="0042182B"/>
    <w:rsid w:val="00425926"/>
    <w:rsid w:val="004309E4"/>
    <w:rsid w:val="00433151"/>
    <w:rsid w:val="004353B4"/>
    <w:rsid w:val="00440CC8"/>
    <w:rsid w:val="00441B35"/>
    <w:rsid w:val="00442676"/>
    <w:rsid w:val="004467CF"/>
    <w:rsid w:val="00462A17"/>
    <w:rsid w:val="00467D37"/>
    <w:rsid w:val="004728B4"/>
    <w:rsid w:val="00474B56"/>
    <w:rsid w:val="00476CAD"/>
    <w:rsid w:val="00482881"/>
    <w:rsid w:val="00483A58"/>
    <w:rsid w:val="0048524D"/>
    <w:rsid w:val="00486588"/>
    <w:rsid w:val="004911F1"/>
    <w:rsid w:val="00497627"/>
    <w:rsid w:val="004A2DBE"/>
    <w:rsid w:val="004A69C9"/>
    <w:rsid w:val="004A70E1"/>
    <w:rsid w:val="004B03D4"/>
    <w:rsid w:val="004B3F1C"/>
    <w:rsid w:val="004C012A"/>
    <w:rsid w:val="004C4F1B"/>
    <w:rsid w:val="004C6185"/>
    <w:rsid w:val="004D5229"/>
    <w:rsid w:val="004D6C1C"/>
    <w:rsid w:val="004E109E"/>
    <w:rsid w:val="004E4352"/>
    <w:rsid w:val="004E4FC1"/>
    <w:rsid w:val="00500309"/>
    <w:rsid w:val="00511E47"/>
    <w:rsid w:val="00512422"/>
    <w:rsid w:val="00514513"/>
    <w:rsid w:val="00515674"/>
    <w:rsid w:val="005158CC"/>
    <w:rsid w:val="005235A6"/>
    <w:rsid w:val="00523D59"/>
    <w:rsid w:val="005258A2"/>
    <w:rsid w:val="00530A8A"/>
    <w:rsid w:val="00530DB2"/>
    <w:rsid w:val="0054371A"/>
    <w:rsid w:val="00543DC1"/>
    <w:rsid w:val="00544899"/>
    <w:rsid w:val="00551708"/>
    <w:rsid w:val="0055349C"/>
    <w:rsid w:val="0055677B"/>
    <w:rsid w:val="00560522"/>
    <w:rsid w:val="00560CD1"/>
    <w:rsid w:val="0056569A"/>
    <w:rsid w:val="00583D5A"/>
    <w:rsid w:val="00586140"/>
    <w:rsid w:val="005868EA"/>
    <w:rsid w:val="005937E7"/>
    <w:rsid w:val="00594FA0"/>
    <w:rsid w:val="005A2F9E"/>
    <w:rsid w:val="005A65F9"/>
    <w:rsid w:val="005B1B35"/>
    <w:rsid w:val="005B495C"/>
    <w:rsid w:val="005C6C11"/>
    <w:rsid w:val="005C751B"/>
    <w:rsid w:val="005E1059"/>
    <w:rsid w:val="005E3205"/>
    <w:rsid w:val="005E5103"/>
    <w:rsid w:val="005E55A1"/>
    <w:rsid w:val="005F185D"/>
    <w:rsid w:val="005F605D"/>
    <w:rsid w:val="0061340E"/>
    <w:rsid w:val="00627F75"/>
    <w:rsid w:val="00630695"/>
    <w:rsid w:val="006358B6"/>
    <w:rsid w:val="00642AC3"/>
    <w:rsid w:val="0065398F"/>
    <w:rsid w:val="006619AA"/>
    <w:rsid w:val="00666571"/>
    <w:rsid w:val="00670734"/>
    <w:rsid w:val="00671783"/>
    <w:rsid w:val="00673D10"/>
    <w:rsid w:val="00674171"/>
    <w:rsid w:val="00676BEE"/>
    <w:rsid w:val="00692928"/>
    <w:rsid w:val="00693522"/>
    <w:rsid w:val="00695BA7"/>
    <w:rsid w:val="006A0C43"/>
    <w:rsid w:val="006A675D"/>
    <w:rsid w:val="006B1A28"/>
    <w:rsid w:val="006B2A3C"/>
    <w:rsid w:val="006B794B"/>
    <w:rsid w:val="006C0590"/>
    <w:rsid w:val="006C152C"/>
    <w:rsid w:val="006C6188"/>
    <w:rsid w:val="006C744A"/>
    <w:rsid w:val="006D4C78"/>
    <w:rsid w:val="006E1FD5"/>
    <w:rsid w:val="006F341D"/>
    <w:rsid w:val="006F5249"/>
    <w:rsid w:val="0070035E"/>
    <w:rsid w:val="0070068B"/>
    <w:rsid w:val="00703CD9"/>
    <w:rsid w:val="00713DD3"/>
    <w:rsid w:val="00713F32"/>
    <w:rsid w:val="00725D70"/>
    <w:rsid w:val="00726562"/>
    <w:rsid w:val="00734220"/>
    <w:rsid w:val="007364C6"/>
    <w:rsid w:val="007369C4"/>
    <w:rsid w:val="0074252A"/>
    <w:rsid w:val="00751206"/>
    <w:rsid w:val="0075539C"/>
    <w:rsid w:val="00757279"/>
    <w:rsid w:val="00763A63"/>
    <w:rsid w:val="00764AC4"/>
    <w:rsid w:val="00764F7E"/>
    <w:rsid w:val="00765C9F"/>
    <w:rsid w:val="00770126"/>
    <w:rsid w:val="00771401"/>
    <w:rsid w:val="0078659A"/>
    <w:rsid w:val="00791650"/>
    <w:rsid w:val="00793D12"/>
    <w:rsid w:val="007A1873"/>
    <w:rsid w:val="007A3A5D"/>
    <w:rsid w:val="007A4AEF"/>
    <w:rsid w:val="007A71B4"/>
    <w:rsid w:val="007A7973"/>
    <w:rsid w:val="007B2F24"/>
    <w:rsid w:val="007B55CA"/>
    <w:rsid w:val="007B7D76"/>
    <w:rsid w:val="007C71FB"/>
    <w:rsid w:val="007C7378"/>
    <w:rsid w:val="007C74D9"/>
    <w:rsid w:val="007D26E5"/>
    <w:rsid w:val="007D347E"/>
    <w:rsid w:val="007D601B"/>
    <w:rsid w:val="007D701F"/>
    <w:rsid w:val="007D7854"/>
    <w:rsid w:val="007E6A50"/>
    <w:rsid w:val="007F10BE"/>
    <w:rsid w:val="007F51CE"/>
    <w:rsid w:val="007F5EC3"/>
    <w:rsid w:val="00835779"/>
    <w:rsid w:val="0084150C"/>
    <w:rsid w:val="00841FE0"/>
    <w:rsid w:val="00846704"/>
    <w:rsid w:val="008503CE"/>
    <w:rsid w:val="00861CCD"/>
    <w:rsid w:val="00873A28"/>
    <w:rsid w:val="008773FF"/>
    <w:rsid w:val="00877B0F"/>
    <w:rsid w:val="008848B4"/>
    <w:rsid w:val="00895847"/>
    <w:rsid w:val="008A4EC7"/>
    <w:rsid w:val="008A6E0E"/>
    <w:rsid w:val="008B2538"/>
    <w:rsid w:val="008B7099"/>
    <w:rsid w:val="008B7F6B"/>
    <w:rsid w:val="008D129A"/>
    <w:rsid w:val="008D30A4"/>
    <w:rsid w:val="008D3788"/>
    <w:rsid w:val="008D6F67"/>
    <w:rsid w:val="008D7C7B"/>
    <w:rsid w:val="008E63A9"/>
    <w:rsid w:val="008F0590"/>
    <w:rsid w:val="008F2A6D"/>
    <w:rsid w:val="00904461"/>
    <w:rsid w:val="009145C5"/>
    <w:rsid w:val="00923869"/>
    <w:rsid w:val="00924841"/>
    <w:rsid w:val="00927FCC"/>
    <w:rsid w:val="00934ADA"/>
    <w:rsid w:val="009402EB"/>
    <w:rsid w:val="00943F70"/>
    <w:rsid w:val="00944690"/>
    <w:rsid w:val="009513F0"/>
    <w:rsid w:val="00952A91"/>
    <w:rsid w:val="00953589"/>
    <w:rsid w:val="00955485"/>
    <w:rsid w:val="00956BE1"/>
    <w:rsid w:val="00957DEE"/>
    <w:rsid w:val="0096423D"/>
    <w:rsid w:val="00965C56"/>
    <w:rsid w:val="00983603"/>
    <w:rsid w:val="00984BD1"/>
    <w:rsid w:val="009861CE"/>
    <w:rsid w:val="00986295"/>
    <w:rsid w:val="00991474"/>
    <w:rsid w:val="009A0203"/>
    <w:rsid w:val="009A07C4"/>
    <w:rsid w:val="009A0B4C"/>
    <w:rsid w:val="009A23ED"/>
    <w:rsid w:val="009A68E4"/>
    <w:rsid w:val="009B0B69"/>
    <w:rsid w:val="009B39DB"/>
    <w:rsid w:val="009B75E3"/>
    <w:rsid w:val="009B7EE0"/>
    <w:rsid w:val="009D29CC"/>
    <w:rsid w:val="009D5437"/>
    <w:rsid w:val="009D7CE4"/>
    <w:rsid w:val="009E00BA"/>
    <w:rsid w:val="009E15B0"/>
    <w:rsid w:val="009E613C"/>
    <w:rsid w:val="009F0E7F"/>
    <w:rsid w:val="009F15CA"/>
    <w:rsid w:val="009F3856"/>
    <w:rsid w:val="009F490A"/>
    <w:rsid w:val="00A02C62"/>
    <w:rsid w:val="00A03B42"/>
    <w:rsid w:val="00A03C6F"/>
    <w:rsid w:val="00A20A6F"/>
    <w:rsid w:val="00A319E3"/>
    <w:rsid w:val="00A611D7"/>
    <w:rsid w:val="00A61EDC"/>
    <w:rsid w:val="00A6466D"/>
    <w:rsid w:val="00A87C49"/>
    <w:rsid w:val="00A94478"/>
    <w:rsid w:val="00A97618"/>
    <w:rsid w:val="00AA2C41"/>
    <w:rsid w:val="00AA3A3B"/>
    <w:rsid w:val="00AA4848"/>
    <w:rsid w:val="00AC1F61"/>
    <w:rsid w:val="00AC3B54"/>
    <w:rsid w:val="00AC5B95"/>
    <w:rsid w:val="00AD340F"/>
    <w:rsid w:val="00AD3A41"/>
    <w:rsid w:val="00AE1160"/>
    <w:rsid w:val="00AF5C24"/>
    <w:rsid w:val="00B015E3"/>
    <w:rsid w:val="00B0265A"/>
    <w:rsid w:val="00B12AB5"/>
    <w:rsid w:val="00B15E2C"/>
    <w:rsid w:val="00B21C51"/>
    <w:rsid w:val="00B25B7B"/>
    <w:rsid w:val="00B313F8"/>
    <w:rsid w:val="00B33D31"/>
    <w:rsid w:val="00B40C0B"/>
    <w:rsid w:val="00B423A2"/>
    <w:rsid w:val="00B42BFC"/>
    <w:rsid w:val="00B461FB"/>
    <w:rsid w:val="00B5145D"/>
    <w:rsid w:val="00B543AA"/>
    <w:rsid w:val="00B60BE8"/>
    <w:rsid w:val="00B6722E"/>
    <w:rsid w:val="00B741A8"/>
    <w:rsid w:val="00B76546"/>
    <w:rsid w:val="00B818A2"/>
    <w:rsid w:val="00B82473"/>
    <w:rsid w:val="00B82E81"/>
    <w:rsid w:val="00B85177"/>
    <w:rsid w:val="00B85F9B"/>
    <w:rsid w:val="00B86885"/>
    <w:rsid w:val="00B9128E"/>
    <w:rsid w:val="00B915E0"/>
    <w:rsid w:val="00BA195D"/>
    <w:rsid w:val="00BA42A5"/>
    <w:rsid w:val="00BB1070"/>
    <w:rsid w:val="00BB1953"/>
    <w:rsid w:val="00BB2FBF"/>
    <w:rsid w:val="00BB490E"/>
    <w:rsid w:val="00BB50F3"/>
    <w:rsid w:val="00BD2EDE"/>
    <w:rsid w:val="00BE6A2B"/>
    <w:rsid w:val="00BE6F3F"/>
    <w:rsid w:val="00BF09BA"/>
    <w:rsid w:val="00BF2BA6"/>
    <w:rsid w:val="00C04745"/>
    <w:rsid w:val="00C1165A"/>
    <w:rsid w:val="00C116E8"/>
    <w:rsid w:val="00C12A01"/>
    <w:rsid w:val="00C12B78"/>
    <w:rsid w:val="00C15B4A"/>
    <w:rsid w:val="00C22200"/>
    <w:rsid w:val="00C32200"/>
    <w:rsid w:val="00C44E16"/>
    <w:rsid w:val="00C5338D"/>
    <w:rsid w:val="00C53531"/>
    <w:rsid w:val="00C54350"/>
    <w:rsid w:val="00C54392"/>
    <w:rsid w:val="00C557FD"/>
    <w:rsid w:val="00C564DA"/>
    <w:rsid w:val="00C64B20"/>
    <w:rsid w:val="00C650F0"/>
    <w:rsid w:val="00C76343"/>
    <w:rsid w:val="00C77093"/>
    <w:rsid w:val="00C80769"/>
    <w:rsid w:val="00C8645E"/>
    <w:rsid w:val="00C94C6A"/>
    <w:rsid w:val="00C96F99"/>
    <w:rsid w:val="00CA196A"/>
    <w:rsid w:val="00CA7703"/>
    <w:rsid w:val="00CB3623"/>
    <w:rsid w:val="00CB6076"/>
    <w:rsid w:val="00CC5155"/>
    <w:rsid w:val="00CC6D20"/>
    <w:rsid w:val="00CC7609"/>
    <w:rsid w:val="00CC7BC0"/>
    <w:rsid w:val="00CC7D34"/>
    <w:rsid w:val="00CD137C"/>
    <w:rsid w:val="00CD1646"/>
    <w:rsid w:val="00CD7A35"/>
    <w:rsid w:val="00CD7CC4"/>
    <w:rsid w:val="00CE16DE"/>
    <w:rsid w:val="00CE4FB6"/>
    <w:rsid w:val="00CF03D6"/>
    <w:rsid w:val="00CF7E59"/>
    <w:rsid w:val="00D005F8"/>
    <w:rsid w:val="00D03335"/>
    <w:rsid w:val="00D05B64"/>
    <w:rsid w:val="00D07A5D"/>
    <w:rsid w:val="00D156E6"/>
    <w:rsid w:val="00D257B9"/>
    <w:rsid w:val="00D30545"/>
    <w:rsid w:val="00D341FE"/>
    <w:rsid w:val="00D37B78"/>
    <w:rsid w:val="00D50098"/>
    <w:rsid w:val="00D51738"/>
    <w:rsid w:val="00D5476E"/>
    <w:rsid w:val="00D5490B"/>
    <w:rsid w:val="00D631B0"/>
    <w:rsid w:val="00D66911"/>
    <w:rsid w:val="00D705EE"/>
    <w:rsid w:val="00D71529"/>
    <w:rsid w:val="00D72128"/>
    <w:rsid w:val="00D72E5F"/>
    <w:rsid w:val="00D7698E"/>
    <w:rsid w:val="00D76BC1"/>
    <w:rsid w:val="00D92525"/>
    <w:rsid w:val="00D93861"/>
    <w:rsid w:val="00DA18DE"/>
    <w:rsid w:val="00DA26FE"/>
    <w:rsid w:val="00DA7484"/>
    <w:rsid w:val="00DA7D7C"/>
    <w:rsid w:val="00DB0257"/>
    <w:rsid w:val="00DB241C"/>
    <w:rsid w:val="00DB41AA"/>
    <w:rsid w:val="00DB537C"/>
    <w:rsid w:val="00DB6E43"/>
    <w:rsid w:val="00DB7107"/>
    <w:rsid w:val="00DC0AAF"/>
    <w:rsid w:val="00DD374A"/>
    <w:rsid w:val="00DD384A"/>
    <w:rsid w:val="00DD465A"/>
    <w:rsid w:val="00DD7E44"/>
    <w:rsid w:val="00DE3E41"/>
    <w:rsid w:val="00DE5CE2"/>
    <w:rsid w:val="00E06FBC"/>
    <w:rsid w:val="00E11838"/>
    <w:rsid w:val="00E12A7E"/>
    <w:rsid w:val="00E149B5"/>
    <w:rsid w:val="00E245E9"/>
    <w:rsid w:val="00E256BB"/>
    <w:rsid w:val="00E320D1"/>
    <w:rsid w:val="00E332CC"/>
    <w:rsid w:val="00E3796F"/>
    <w:rsid w:val="00E425D6"/>
    <w:rsid w:val="00E43E76"/>
    <w:rsid w:val="00E44639"/>
    <w:rsid w:val="00E47479"/>
    <w:rsid w:val="00E5726F"/>
    <w:rsid w:val="00E6325E"/>
    <w:rsid w:val="00E7784E"/>
    <w:rsid w:val="00E95917"/>
    <w:rsid w:val="00EA2D64"/>
    <w:rsid w:val="00EA314F"/>
    <w:rsid w:val="00EA40B0"/>
    <w:rsid w:val="00EA4E77"/>
    <w:rsid w:val="00EA68FE"/>
    <w:rsid w:val="00EA7882"/>
    <w:rsid w:val="00EB35BD"/>
    <w:rsid w:val="00EC1047"/>
    <w:rsid w:val="00EC64F5"/>
    <w:rsid w:val="00ED2BC0"/>
    <w:rsid w:val="00ED2C85"/>
    <w:rsid w:val="00ED2D6C"/>
    <w:rsid w:val="00ED7F76"/>
    <w:rsid w:val="00EE07A8"/>
    <w:rsid w:val="00EE17F3"/>
    <w:rsid w:val="00EE52C2"/>
    <w:rsid w:val="00EE635E"/>
    <w:rsid w:val="00EE685F"/>
    <w:rsid w:val="00EF27F4"/>
    <w:rsid w:val="00F0008E"/>
    <w:rsid w:val="00F02707"/>
    <w:rsid w:val="00F03596"/>
    <w:rsid w:val="00F0639C"/>
    <w:rsid w:val="00F145B1"/>
    <w:rsid w:val="00F24212"/>
    <w:rsid w:val="00F249D3"/>
    <w:rsid w:val="00F251A7"/>
    <w:rsid w:val="00F278A0"/>
    <w:rsid w:val="00F31CF6"/>
    <w:rsid w:val="00F371FB"/>
    <w:rsid w:val="00F37B7E"/>
    <w:rsid w:val="00F411DA"/>
    <w:rsid w:val="00F449DF"/>
    <w:rsid w:val="00F52DB9"/>
    <w:rsid w:val="00F55F14"/>
    <w:rsid w:val="00F63677"/>
    <w:rsid w:val="00F7285E"/>
    <w:rsid w:val="00F75CCC"/>
    <w:rsid w:val="00F76589"/>
    <w:rsid w:val="00F81F82"/>
    <w:rsid w:val="00F85F9D"/>
    <w:rsid w:val="00F86E17"/>
    <w:rsid w:val="00FA1C62"/>
    <w:rsid w:val="00FA5E75"/>
    <w:rsid w:val="00FB38D3"/>
    <w:rsid w:val="00FC3F5F"/>
    <w:rsid w:val="00FC5F44"/>
    <w:rsid w:val="00FD64DB"/>
    <w:rsid w:val="00FE5208"/>
    <w:rsid w:val="00FF58F9"/>
    <w:rsid w:val="00FF7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80F52"/>
  <w15:chartTrackingRefBased/>
  <w15:docId w15:val="{B3279C8A-CA80-4906-939E-4908B4E4D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C7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1FE"/>
    <w:rPr>
      <w:color w:val="0563C1" w:themeColor="hyperlink"/>
      <w:u w:val="single"/>
    </w:rPr>
  </w:style>
  <w:style w:type="paragraph" w:styleId="BalloonText">
    <w:name w:val="Balloon Text"/>
    <w:basedOn w:val="Normal"/>
    <w:link w:val="BalloonTextChar"/>
    <w:uiPriority w:val="99"/>
    <w:semiHidden/>
    <w:unhideWhenUsed/>
    <w:rsid w:val="00366E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EFB"/>
    <w:rPr>
      <w:rFonts w:ascii="Segoe UI" w:eastAsia="Times New Roman" w:hAnsi="Segoe UI" w:cs="Segoe UI"/>
      <w:sz w:val="18"/>
      <w:szCs w:val="18"/>
    </w:rPr>
  </w:style>
  <w:style w:type="paragraph" w:styleId="Header">
    <w:name w:val="header"/>
    <w:basedOn w:val="Normal"/>
    <w:link w:val="HeaderChar"/>
    <w:uiPriority w:val="99"/>
    <w:unhideWhenUsed/>
    <w:rsid w:val="007A4AEF"/>
    <w:pPr>
      <w:tabs>
        <w:tab w:val="center" w:pos="4680"/>
        <w:tab w:val="right" w:pos="9360"/>
      </w:tabs>
    </w:pPr>
  </w:style>
  <w:style w:type="character" w:customStyle="1" w:styleId="HeaderChar">
    <w:name w:val="Header Char"/>
    <w:basedOn w:val="DefaultParagraphFont"/>
    <w:link w:val="Header"/>
    <w:uiPriority w:val="99"/>
    <w:rsid w:val="007A4AE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A4AEF"/>
    <w:pPr>
      <w:tabs>
        <w:tab w:val="center" w:pos="4680"/>
        <w:tab w:val="right" w:pos="9360"/>
      </w:tabs>
    </w:pPr>
  </w:style>
  <w:style w:type="character" w:customStyle="1" w:styleId="FooterChar">
    <w:name w:val="Footer Char"/>
    <w:basedOn w:val="DefaultParagraphFont"/>
    <w:link w:val="Footer"/>
    <w:uiPriority w:val="99"/>
    <w:rsid w:val="007A4AEF"/>
    <w:rPr>
      <w:rFonts w:ascii="Times New Roman" w:eastAsia="Times New Roman" w:hAnsi="Times New Roman" w:cs="Times New Roman"/>
      <w:sz w:val="24"/>
      <w:szCs w:val="24"/>
    </w:rPr>
  </w:style>
  <w:style w:type="paragraph" w:styleId="ListParagraph">
    <w:name w:val="List Paragraph"/>
    <w:basedOn w:val="Normal"/>
    <w:uiPriority w:val="34"/>
    <w:qFormat/>
    <w:rsid w:val="00FC3F5F"/>
    <w:pPr>
      <w:ind w:left="720"/>
      <w:contextualSpacing/>
    </w:pPr>
  </w:style>
  <w:style w:type="paragraph" w:styleId="Title">
    <w:name w:val="Title"/>
    <w:basedOn w:val="Normal"/>
    <w:next w:val="Normal"/>
    <w:link w:val="TitleChar"/>
    <w:uiPriority w:val="1"/>
    <w:qFormat/>
    <w:rsid w:val="00927FCC"/>
    <w:pPr>
      <w:autoSpaceDE w:val="0"/>
      <w:autoSpaceDN w:val="0"/>
      <w:adjustRightInd w:val="0"/>
      <w:ind w:left="100"/>
    </w:pPr>
    <w:rPr>
      <w:rFonts w:eastAsiaTheme="minorHAnsi"/>
    </w:rPr>
  </w:style>
  <w:style w:type="character" w:customStyle="1" w:styleId="TitleChar">
    <w:name w:val="Title Char"/>
    <w:basedOn w:val="DefaultParagraphFont"/>
    <w:link w:val="Title"/>
    <w:uiPriority w:val="1"/>
    <w:rsid w:val="00927FCC"/>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818A2"/>
    <w:rPr>
      <w:color w:val="954F72" w:themeColor="followedHyperlink"/>
      <w:u w:val="single"/>
    </w:rPr>
  </w:style>
  <w:style w:type="character" w:styleId="UnresolvedMention">
    <w:name w:val="Unresolved Mention"/>
    <w:basedOn w:val="DefaultParagraphFont"/>
    <w:uiPriority w:val="99"/>
    <w:semiHidden/>
    <w:unhideWhenUsed/>
    <w:rsid w:val="00B818A2"/>
    <w:rPr>
      <w:color w:val="605E5C"/>
      <w:shd w:val="clear" w:color="auto" w:fill="E1DFDD"/>
    </w:rPr>
  </w:style>
  <w:style w:type="character" w:customStyle="1" w:styleId="font1">
    <w:name w:val="font1"/>
    <w:basedOn w:val="DefaultParagraphFont"/>
    <w:rsid w:val="00305E9F"/>
  </w:style>
  <w:style w:type="character" w:customStyle="1" w:styleId="number">
    <w:name w:val="number"/>
    <w:basedOn w:val="DefaultParagraphFont"/>
    <w:rsid w:val="001F44F8"/>
  </w:style>
  <w:style w:type="character" w:customStyle="1" w:styleId="text">
    <w:name w:val="text"/>
    <w:basedOn w:val="DefaultParagraphFont"/>
    <w:rsid w:val="001F44F8"/>
  </w:style>
  <w:style w:type="character" w:customStyle="1" w:styleId="catchlinetext">
    <w:name w:val="catchlinetext"/>
    <w:basedOn w:val="DefaultParagraphFont"/>
    <w:rsid w:val="00E44639"/>
  </w:style>
  <w:style w:type="character" w:customStyle="1" w:styleId="emdash">
    <w:name w:val="emdash"/>
    <w:basedOn w:val="DefaultParagraphFont"/>
    <w:rsid w:val="00E44639"/>
  </w:style>
  <w:style w:type="paragraph" w:styleId="NormalWeb">
    <w:name w:val="Normal (Web)"/>
    <w:basedOn w:val="Normal"/>
    <w:uiPriority w:val="99"/>
    <w:unhideWhenUsed/>
    <w:rsid w:val="00E425D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128772">
      <w:bodyDiv w:val="1"/>
      <w:marLeft w:val="0"/>
      <w:marRight w:val="0"/>
      <w:marTop w:val="0"/>
      <w:marBottom w:val="0"/>
      <w:divBdr>
        <w:top w:val="none" w:sz="0" w:space="0" w:color="auto"/>
        <w:left w:val="none" w:sz="0" w:space="0" w:color="auto"/>
        <w:bottom w:val="none" w:sz="0" w:space="0" w:color="auto"/>
        <w:right w:val="none" w:sz="0" w:space="0" w:color="auto"/>
      </w:divBdr>
      <w:divsChild>
        <w:div w:id="1099833624">
          <w:marLeft w:val="0"/>
          <w:marRight w:val="0"/>
          <w:marTop w:val="0"/>
          <w:marBottom w:val="0"/>
          <w:divBdr>
            <w:top w:val="none" w:sz="0" w:space="0" w:color="auto"/>
            <w:left w:val="none" w:sz="0" w:space="0" w:color="auto"/>
            <w:bottom w:val="none" w:sz="0" w:space="0" w:color="auto"/>
            <w:right w:val="none" w:sz="0" w:space="0" w:color="auto"/>
          </w:divBdr>
        </w:div>
      </w:divsChild>
    </w:div>
    <w:div w:id="1022706295">
      <w:bodyDiv w:val="1"/>
      <w:marLeft w:val="0"/>
      <w:marRight w:val="0"/>
      <w:marTop w:val="0"/>
      <w:marBottom w:val="0"/>
      <w:divBdr>
        <w:top w:val="none" w:sz="0" w:space="0" w:color="auto"/>
        <w:left w:val="none" w:sz="0" w:space="0" w:color="auto"/>
        <w:bottom w:val="none" w:sz="0" w:space="0" w:color="auto"/>
        <w:right w:val="none" w:sz="0" w:space="0" w:color="auto"/>
      </w:divBdr>
    </w:div>
    <w:div w:id="1030302307">
      <w:bodyDiv w:val="1"/>
      <w:marLeft w:val="0"/>
      <w:marRight w:val="0"/>
      <w:marTop w:val="0"/>
      <w:marBottom w:val="0"/>
      <w:divBdr>
        <w:top w:val="none" w:sz="0" w:space="0" w:color="auto"/>
        <w:left w:val="none" w:sz="0" w:space="0" w:color="auto"/>
        <w:bottom w:val="none" w:sz="0" w:space="0" w:color="auto"/>
        <w:right w:val="none" w:sz="0" w:space="0" w:color="auto"/>
      </w:divBdr>
      <w:divsChild>
        <w:div w:id="1585532271">
          <w:marLeft w:val="0"/>
          <w:marRight w:val="0"/>
          <w:marTop w:val="0"/>
          <w:marBottom w:val="0"/>
          <w:divBdr>
            <w:top w:val="none" w:sz="0" w:space="0" w:color="auto"/>
            <w:left w:val="none" w:sz="0" w:space="0" w:color="auto"/>
            <w:bottom w:val="none" w:sz="0" w:space="0" w:color="auto"/>
            <w:right w:val="none" w:sz="0" w:space="0" w:color="auto"/>
          </w:divBdr>
        </w:div>
      </w:divsChild>
    </w:div>
    <w:div w:id="1347101170">
      <w:bodyDiv w:val="1"/>
      <w:marLeft w:val="0"/>
      <w:marRight w:val="0"/>
      <w:marTop w:val="0"/>
      <w:marBottom w:val="0"/>
      <w:divBdr>
        <w:top w:val="none" w:sz="0" w:space="0" w:color="auto"/>
        <w:left w:val="none" w:sz="0" w:space="0" w:color="auto"/>
        <w:bottom w:val="none" w:sz="0" w:space="0" w:color="auto"/>
        <w:right w:val="none" w:sz="0" w:space="0" w:color="auto"/>
      </w:divBdr>
    </w:div>
    <w:div w:id="1781416822">
      <w:bodyDiv w:val="1"/>
      <w:marLeft w:val="0"/>
      <w:marRight w:val="0"/>
      <w:marTop w:val="0"/>
      <w:marBottom w:val="0"/>
      <w:divBdr>
        <w:top w:val="none" w:sz="0" w:space="0" w:color="auto"/>
        <w:left w:val="none" w:sz="0" w:space="0" w:color="auto"/>
        <w:bottom w:val="none" w:sz="0" w:space="0" w:color="auto"/>
        <w:right w:val="none" w:sz="0" w:space="0" w:color="auto"/>
      </w:divBdr>
      <w:divsChild>
        <w:div w:id="317728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brianparker@collectionstopp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7B3BC-9F6E-478B-B44A-796CF8D37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5467</Words>
  <Characters>30179</Characters>
  <Application>Microsoft Office Word</Application>
  <DocSecurity>0</DocSecurity>
  <Lines>443</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Simons</dc:creator>
  <cp:keywords/>
  <dc:description/>
  <cp:lastModifiedBy>Brian Parker</cp:lastModifiedBy>
  <cp:revision>3</cp:revision>
  <cp:lastPrinted>2022-07-26T18:22:00Z</cp:lastPrinted>
  <dcterms:created xsi:type="dcterms:W3CDTF">2023-02-12T15:33:00Z</dcterms:created>
  <dcterms:modified xsi:type="dcterms:W3CDTF">2023-02-12T15:33:00Z</dcterms:modified>
</cp:coreProperties>
</file>